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634F24C6" w:rsidR="00F40F5A" w:rsidRPr="00D273B5" w:rsidRDefault="00A90E18" w:rsidP="00F40F5A">
            <w:pPr>
              <w:spacing w:before="60" w:after="60"/>
              <w:jc w:val="left"/>
              <w:rPr>
                <w:rFonts w:ascii="Calibri Light" w:hAnsi="Calibri Light" w:cs="Calibri Light"/>
                <w:b/>
                <w:lang w:val="lt-LT"/>
              </w:rPr>
            </w:pPr>
            <w:r>
              <w:rPr>
                <w:rFonts w:ascii="Calibri Light" w:hAnsi="Calibri Light" w:cs="Calibri Light"/>
                <w:b/>
                <w:lang w:val="lt-LT"/>
              </w:rPr>
              <w:t>Dantų protezų pirkimas (PPR-1</w:t>
            </w:r>
            <w:r w:rsidR="00331ECE">
              <w:rPr>
                <w:rFonts w:ascii="Calibri Light" w:hAnsi="Calibri Light" w:cs="Calibri Light"/>
                <w:b/>
                <w:lang w:val="lt-LT"/>
              </w:rPr>
              <w:t>31</w:t>
            </w:r>
            <w:r>
              <w:rPr>
                <w:rFonts w:ascii="Calibri Light" w:hAnsi="Calibri Light" w:cs="Calibri Light"/>
                <w:b/>
                <w:lang w:val="lt-LT"/>
              </w:rPr>
              <w:t>)</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D1AD7DA" w:rsidR="00F52095" w:rsidRPr="00D273B5" w:rsidRDefault="00283372" w:rsidP="00283372">
            <w:pPr>
              <w:rPr>
                <w:rFonts w:ascii="Calibri Light" w:hAnsi="Calibri Light" w:cs="Calibri Light"/>
                <w:lang w:val="lt-LT"/>
              </w:rPr>
            </w:pPr>
            <w:r w:rsidRPr="00283372">
              <w:rPr>
                <w:rFonts w:ascii="Calibri Light" w:hAnsi="Calibri Light" w:cs="Calibri Light"/>
                <w:lang w:val="lt-LT"/>
              </w:rPr>
              <w:t>Lietuvos Respublikos vidaus reikalų ministerijos Medicinos centras</w:t>
            </w:r>
            <w:r w:rsidR="002862F1" w:rsidRPr="00D273B5">
              <w:rPr>
                <w:rFonts w:ascii="Calibri Light" w:hAnsi="Calibri Light" w:cs="Calibri Light"/>
                <w:lang w:val="lt-LT"/>
              </w:rPr>
              <w:t>.</w:t>
            </w:r>
          </w:p>
        </w:tc>
      </w:tr>
      <w:tr w:rsidR="00482726" w:rsidRPr="006B188E"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4BCB0348" w:rsidR="00F52095" w:rsidRPr="00D273B5" w:rsidRDefault="00283372" w:rsidP="00283372">
            <w:pPr>
              <w:rPr>
                <w:rFonts w:ascii="Calibri Light" w:hAnsi="Calibri Light" w:cs="Calibri Light"/>
                <w:lang w:val="lt-LT"/>
              </w:rPr>
            </w:pPr>
            <w:r w:rsidRPr="00283372">
              <w:rPr>
                <w:rFonts w:ascii="Calibri Light" w:hAnsi="Calibri Light" w:cs="Calibri Light"/>
                <w:lang w:val="lt-LT"/>
              </w:rPr>
              <w:t>Išteklių agentūros Supaprastintų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0D05043F" w:rsidR="00F52095" w:rsidRPr="00D273B5" w:rsidRDefault="009E69C4" w:rsidP="009E69C4">
            <w:pPr>
              <w:rPr>
                <w:rFonts w:ascii="Calibri Light" w:hAnsi="Calibri Light" w:cs="Calibri Light"/>
                <w:lang w:val="lt-LT"/>
              </w:rPr>
            </w:pPr>
            <w:r w:rsidRPr="009E69C4">
              <w:rPr>
                <w:rFonts w:ascii="Calibri Light" w:hAnsi="Calibri Light" w:cs="Calibri Light"/>
                <w:lang w:val="lt-LT"/>
              </w:rPr>
              <w:t xml:space="preserve">Živilė Šakalienė, tel. </w:t>
            </w:r>
            <w:r>
              <w:rPr>
                <w:rFonts w:ascii="Calibri Light" w:hAnsi="Calibri Light" w:cs="Calibri Light"/>
                <w:lang w:val="lt-LT"/>
              </w:rPr>
              <w:t>+3705</w:t>
            </w:r>
            <w:r w:rsidRPr="009E69C4">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49977133" w:rsidR="00F52095" w:rsidRPr="00D273B5" w:rsidRDefault="00183969" w:rsidP="0005633C">
            <w:pPr>
              <w:jc w:val="left"/>
              <w:rPr>
                <w:rFonts w:ascii="Calibri Light" w:hAnsi="Calibri Light" w:cs="Calibri Light"/>
                <w:lang w:val="lt-LT"/>
              </w:rPr>
            </w:pPr>
            <w:r w:rsidRPr="00EE4BD1">
              <w:rPr>
                <w:rFonts w:ascii="Calibri Light" w:hAnsi="Calibri Light" w:cs="Calibri Light"/>
                <w:lang w:val="lt-LT"/>
              </w:rPr>
              <w:t>Prekės.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C91137" w:rsidRDefault="0005633C" w:rsidP="0005633C">
            <w:pPr>
              <w:jc w:val="left"/>
              <w:rPr>
                <w:rFonts w:ascii="Calibri Light" w:hAnsi="Calibri Light" w:cs="Calibri Light"/>
                <w:color w:val="000000" w:themeColor="text1"/>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08E1731A" w:rsidR="00F52095" w:rsidRPr="00D273B5" w:rsidRDefault="009674A3" w:rsidP="0005633C">
            <w:pPr>
              <w:jc w:val="left"/>
              <w:rPr>
                <w:rFonts w:ascii="Calibri Light" w:hAnsi="Calibri Light" w:cs="Calibri Light"/>
                <w:lang w:val="lt-LT"/>
              </w:rPr>
            </w:pPr>
            <w:r w:rsidRPr="009674A3">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484C606" w:rsidR="00F52095" w:rsidRPr="00D273B5" w:rsidRDefault="00D50D35" w:rsidP="0005633C">
            <w:pPr>
              <w:jc w:val="left"/>
              <w:rPr>
                <w:rFonts w:ascii="Calibri Light" w:hAnsi="Calibri Light" w:cs="Calibri Light"/>
                <w:lang w:val="lt-LT"/>
              </w:rPr>
            </w:pPr>
            <w:r w:rsidRPr="00D50D35">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1BBB9CD"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r w:rsidR="00C91137">
              <w:rPr>
                <w:rFonts w:ascii="Calibri Light" w:hAnsi="Calibri Light" w:cs="Calibri Light"/>
                <w:bCs/>
                <w:lang w:val="lt-LT"/>
              </w:rPr>
              <w:t>.</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6D7B1105" w:rsidR="00F52095" w:rsidRPr="00D273B5" w:rsidRDefault="00500563" w:rsidP="0064489F">
            <w:pPr>
              <w:jc w:val="left"/>
              <w:rPr>
                <w:rFonts w:ascii="Calibri Light" w:hAnsi="Calibri Light" w:cs="Calibri Light"/>
                <w:b/>
                <w:lang w:val="lt-LT"/>
              </w:rPr>
            </w:pPr>
            <w:r w:rsidRPr="00500563">
              <w:rPr>
                <w:rFonts w:ascii="Calibri Light" w:hAnsi="Calibri Light" w:cs="Calibri Light"/>
                <w:b/>
                <w:lang w:val="lt-LT"/>
              </w:rPr>
              <w:t>2026 m. vasario 25 d.</w:t>
            </w:r>
            <w:r w:rsidR="002677A6" w:rsidRPr="00D273B5">
              <w:rPr>
                <w:rFonts w:ascii="Calibri Light" w:hAnsi="Calibri Light" w:cs="Calibri Light"/>
                <w:b/>
                <w:lang w:val="lt-LT"/>
              </w:rPr>
              <w:t>,</w:t>
            </w:r>
            <w:r>
              <w:rPr>
                <w:rFonts w:ascii="Calibri Light" w:hAnsi="Calibri Light" w:cs="Calibri Light"/>
                <w:b/>
                <w:lang w:val="lt-LT"/>
              </w:rPr>
              <w:t xml:space="preserve"> </w:t>
            </w:r>
            <w:r w:rsidR="0011214F">
              <w:rPr>
                <w:rFonts w:ascii="Calibri Light" w:hAnsi="Calibri Light" w:cs="Calibri Light"/>
                <w:b/>
                <w:lang w:val="lt-LT"/>
              </w:rPr>
              <w:t>15 val. 00 min.</w:t>
            </w:r>
            <w:r w:rsidR="002677A6" w:rsidRPr="00D273B5">
              <w:rPr>
                <w:rFonts w:ascii="Calibri Light" w:hAnsi="Calibri Light" w:cs="Calibri Light"/>
                <w:b/>
                <w:lang w:val="lt-LT"/>
              </w:rPr>
              <w:t xml:space="preserve"> </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1B9BC42" w:rsidR="00F52095" w:rsidRPr="00D273B5" w:rsidRDefault="00C37976" w:rsidP="00C37976">
            <w:pPr>
              <w:rPr>
                <w:rFonts w:ascii="Calibri Light" w:hAnsi="Calibri Light" w:cs="Calibri Light"/>
                <w:lang w:val="lt-LT"/>
              </w:rPr>
            </w:pPr>
            <w:r w:rsidRPr="00C37976">
              <w:rPr>
                <w:rFonts w:ascii="Calibri Light" w:hAnsi="Calibri Light" w:cs="Calibri Light"/>
                <w:lang w:val="lt-LT"/>
              </w:rPr>
              <w:t>Likus 4 (keturioms)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55AAE259" w:rsidR="00F52095" w:rsidRPr="00D273B5" w:rsidRDefault="009D3C27" w:rsidP="0005633C">
            <w:pPr>
              <w:jc w:val="left"/>
              <w:rPr>
                <w:rFonts w:ascii="Calibri Light" w:hAnsi="Calibri Light" w:cs="Calibri Light"/>
                <w:lang w:val="lt-LT"/>
              </w:rPr>
            </w:pPr>
            <w:r w:rsidRPr="009D3C27">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0E42DDED" w:rsidR="00F52095" w:rsidRPr="00D273B5" w:rsidRDefault="009D3C27" w:rsidP="0005633C">
            <w:pPr>
              <w:jc w:val="left"/>
              <w:rPr>
                <w:rFonts w:ascii="Calibri Light" w:hAnsi="Calibri Light" w:cs="Calibri Light"/>
                <w:lang w:val="lt-LT"/>
              </w:rPr>
            </w:pPr>
            <w:r w:rsidRPr="009D3C27">
              <w:rPr>
                <w:rFonts w:ascii="Calibri Light" w:hAnsi="Calibri Light" w:cs="Calibri Light"/>
                <w:lang w:val="lt-LT"/>
              </w:rPr>
              <w:t>Netaikomi.</w:t>
            </w:r>
          </w:p>
        </w:tc>
      </w:tr>
      <w:tr w:rsidR="00482726" w:rsidRPr="005A4AC1"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1B5BF4">
              <w:rPr>
                <w:rFonts w:ascii="Calibri Light" w:hAnsi="Calibri Light" w:cs="Calibri Light"/>
                <w:lang w:val="lt-LT"/>
              </w:rPr>
              <w:t>Pasiūlymų vertinimo kriterijus</w:t>
            </w:r>
          </w:p>
        </w:tc>
        <w:tc>
          <w:tcPr>
            <w:tcW w:w="2533" w:type="pct"/>
            <w:vAlign w:val="center"/>
          </w:tcPr>
          <w:p w14:paraId="2025B464" w14:textId="5928DABE" w:rsidR="00F52095" w:rsidRPr="00D273B5" w:rsidRDefault="00B26628" w:rsidP="00564D9E">
            <w:pPr>
              <w:rPr>
                <w:rFonts w:ascii="Calibri Light" w:hAnsi="Calibri Light" w:cs="Calibri Light"/>
                <w:lang w:val="lt-LT"/>
              </w:rPr>
            </w:pPr>
            <w:r w:rsidRPr="00B26628">
              <w:rPr>
                <w:rFonts w:ascii="Calibri Light" w:hAnsi="Calibri Light" w:cs="Calibri Light"/>
                <w:lang w:val="lt-LT"/>
              </w:rPr>
              <w:t>Ekonomiškai naudingiausias pasiūlymas išrenkamas pagal kainą.</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2CB0A7B4" w:rsidR="00F52095" w:rsidRPr="00D273B5" w:rsidRDefault="00E64090" w:rsidP="0005633C">
            <w:pPr>
              <w:jc w:val="left"/>
              <w:rPr>
                <w:rFonts w:ascii="Calibri Light" w:hAnsi="Calibri Light" w:cs="Calibri Light"/>
                <w:lang w:val="lt-LT"/>
              </w:rPr>
            </w:pPr>
            <w:r w:rsidRPr="00E64090">
              <w:rPr>
                <w:rFonts w:ascii="Calibri Light" w:hAnsi="Calibri Light" w:cs="Calibri Light"/>
                <w:lang w:val="lt-LT"/>
              </w:rPr>
              <w:t>Fiksuoto įkainio.</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73313691" w:rsidR="00F52095" w:rsidRPr="00D273B5" w:rsidRDefault="009E2E8D" w:rsidP="0005633C">
            <w:pPr>
              <w:jc w:val="left"/>
              <w:rPr>
                <w:rFonts w:ascii="Calibri Light" w:hAnsi="Calibri Light" w:cs="Calibri Light"/>
                <w:lang w:val="lt-LT"/>
              </w:rPr>
            </w:pPr>
            <w:r w:rsidRPr="009E2E8D">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6B188E"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1B5BF4">
              <w:rPr>
                <w:rFonts w:ascii="Calibri Light" w:hAnsi="Calibri Light" w:cs="Calibri Light"/>
                <w:lang w:val="lt-LT"/>
              </w:rPr>
              <w:t>Kiti pasiūlymo reikalavimai nenurodyti BS</w:t>
            </w:r>
          </w:p>
        </w:tc>
        <w:tc>
          <w:tcPr>
            <w:tcW w:w="2533" w:type="pct"/>
            <w:vAlign w:val="center"/>
          </w:tcPr>
          <w:p w14:paraId="0436E962" w14:textId="322F8A4F" w:rsidR="00806F1C" w:rsidRPr="00B905B4" w:rsidRDefault="003E6798" w:rsidP="00806F1C">
            <w:pPr>
              <w:rPr>
                <w:rFonts w:ascii="Calibri Light" w:hAnsi="Calibri Light" w:cs="Calibri Light"/>
                <w:b/>
                <w:bCs/>
                <w:lang w:val="lt-LT"/>
              </w:rPr>
            </w:pPr>
            <w:r w:rsidRPr="00B25A2E">
              <w:rPr>
                <w:rFonts w:ascii="Calibri Light" w:hAnsi="Calibri Light" w:cs="Calibri Light"/>
                <w:b/>
                <w:bCs/>
                <w:lang w:val="lt-LT"/>
              </w:rPr>
              <w:t>Tiekėja</w:t>
            </w:r>
            <w:r w:rsidR="00030181" w:rsidRPr="00B25A2E">
              <w:rPr>
                <w:rFonts w:ascii="Calibri Light" w:hAnsi="Calibri Light" w:cs="Calibri Light"/>
                <w:b/>
                <w:bCs/>
                <w:lang w:val="lt-LT"/>
              </w:rPr>
              <w:t>s</w:t>
            </w:r>
            <w:r w:rsidRPr="00B25A2E">
              <w:rPr>
                <w:rFonts w:ascii="Calibri Light" w:hAnsi="Calibri Light" w:cs="Calibri Light"/>
                <w:b/>
                <w:bCs/>
                <w:lang w:val="lt-LT"/>
              </w:rPr>
              <w:t xml:space="preserve"> privalo pateikti </w:t>
            </w:r>
            <w:r w:rsidR="00030181" w:rsidRPr="00B25A2E">
              <w:rPr>
                <w:rFonts w:ascii="Calibri Light" w:hAnsi="Calibri Light" w:cs="Calibri Light"/>
                <w:b/>
                <w:bCs/>
                <w:lang w:val="lt-LT"/>
              </w:rPr>
              <w:t xml:space="preserve">siūlomų </w:t>
            </w:r>
            <w:r w:rsidRPr="00B25A2E">
              <w:rPr>
                <w:rFonts w:ascii="Calibri Light" w:hAnsi="Calibri Light" w:cs="Calibri Light"/>
                <w:b/>
                <w:bCs/>
                <w:lang w:val="lt-LT"/>
              </w:rPr>
              <w:t xml:space="preserve">prekių pavyzdžius, nurodytus </w:t>
            </w:r>
            <w:r w:rsidR="00F74598" w:rsidRPr="00B25A2E">
              <w:rPr>
                <w:rFonts w:ascii="Calibri Light" w:hAnsi="Calibri Light" w:cs="Calibri Light"/>
                <w:b/>
                <w:bCs/>
                <w:lang w:val="lt-LT"/>
              </w:rPr>
              <w:t xml:space="preserve">pirkimo dokumentų techninės specifikacijos (3 IA PD TS) </w:t>
            </w:r>
            <w:r w:rsidR="004A091E" w:rsidRPr="00B25A2E">
              <w:rPr>
                <w:rFonts w:ascii="Calibri Light" w:hAnsi="Calibri Light" w:cs="Calibri Light"/>
                <w:b/>
                <w:bCs/>
                <w:lang w:val="lt-LT"/>
              </w:rPr>
              <w:t>skyriaus „</w:t>
            </w:r>
            <w:r w:rsidR="0013689B" w:rsidRPr="00B25A2E">
              <w:rPr>
                <w:rFonts w:ascii="Calibri Light" w:hAnsi="Calibri Light" w:cs="Calibri Light"/>
                <w:b/>
                <w:bCs/>
                <w:lang w:val="lt-LT"/>
              </w:rPr>
              <w:t>REIKALAVIMAI PREKIŲ PAVYZDŽIAMS</w:t>
            </w:r>
            <w:r w:rsidR="004A091E" w:rsidRPr="00B25A2E">
              <w:rPr>
                <w:rFonts w:ascii="Calibri Light" w:hAnsi="Calibri Light" w:cs="Calibri Light"/>
                <w:b/>
                <w:bCs/>
                <w:lang w:val="lt-LT"/>
              </w:rPr>
              <w:t xml:space="preserve">“ </w:t>
            </w:r>
            <w:r w:rsidR="0013689B" w:rsidRPr="00B25A2E">
              <w:rPr>
                <w:rFonts w:ascii="Calibri Light" w:hAnsi="Calibri Light" w:cs="Calibri Light"/>
                <w:b/>
                <w:bCs/>
                <w:lang w:val="lt-LT"/>
              </w:rPr>
              <w:t>1</w:t>
            </w:r>
            <w:r w:rsidRPr="00B25A2E">
              <w:rPr>
                <w:rFonts w:ascii="Calibri Light" w:hAnsi="Calibri Light" w:cs="Calibri Light"/>
                <w:b/>
                <w:bCs/>
                <w:lang w:val="lt-LT"/>
              </w:rPr>
              <w:t xml:space="preserve"> punkte, kaip nustatyta </w:t>
            </w:r>
            <w:r w:rsidR="0013689B" w:rsidRPr="00B25A2E">
              <w:rPr>
                <w:rFonts w:ascii="Calibri Light" w:hAnsi="Calibri Light" w:cs="Calibri Light"/>
                <w:b/>
                <w:bCs/>
                <w:lang w:val="lt-LT"/>
              </w:rPr>
              <w:t>pirkimo dokumentų techninės specifikacijos (3 IA PD TS) skyriaus „REIKALAVIMAI PREKIŲ PAVYZDŽIAMS“</w:t>
            </w:r>
            <w:r w:rsidR="008968E3" w:rsidRPr="00B25A2E">
              <w:rPr>
                <w:rFonts w:ascii="Calibri Light" w:hAnsi="Calibri Light" w:cs="Calibri Light"/>
                <w:b/>
                <w:bCs/>
                <w:lang w:val="lt-LT"/>
              </w:rPr>
              <w:t xml:space="preserve"> </w:t>
            </w:r>
            <w:r w:rsidR="0063136B" w:rsidRPr="00B25A2E">
              <w:rPr>
                <w:rFonts w:ascii="Calibri Light" w:hAnsi="Calibri Light" w:cs="Calibri Light"/>
                <w:b/>
                <w:bCs/>
                <w:lang w:val="lt-LT"/>
              </w:rPr>
              <w:t>2</w:t>
            </w:r>
            <w:r w:rsidRPr="00B25A2E">
              <w:rPr>
                <w:rFonts w:ascii="Calibri Light" w:hAnsi="Calibri Light" w:cs="Calibri Light"/>
                <w:b/>
                <w:bCs/>
                <w:lang w:val="lt-LT"/>
              </w:rPr>
              <w:t xml:space="preserve"> punkte.</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A6ABBFA" w:rsidR="00604800" w:rsidRPr="00D273B5" w:rsidRDefault="00052CBF" w:rsidP="00052CBF">
            <w:pPr>
              <w:rPr>
                <w:rFonts w:ascii="Calibri Light" w:hAnsi="Calibri Light" w:cs="Calibri Light"/>
                <w:lang w:val="lt-LT"/>
              </w:rPr>
            </w:pPr>
            <w:r w:rsidRPr="00052CBF">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004FA2EF" w:rsidR="00BD4CFC" w:rsidRPr="00D273B5" w:rsidRDefault="007A5000" w:rsidP="00BD4CFC">
            <w:pPr>
              <w:jc w:val="left"/>
              <w:rPr>
                <w:rFonts w:ascii="Calibri Light" w:hAnsi="Calibri Light" w:cs="Calibri Light"/>
                <w:lang w:val="lt-LT"/>
              </w:rPr>
            </w:pPr>
            <w:r w:rsidRPr="007A5000">
              <w:rPr>
                <w:rFonts w:ascii="Calibri Light" w:hAnsi="Calibri Light" w:cs="Calibri Light"/>
                <w:lang w:val="lt-LT"/>
              </w:rPr>
              <w:t>Ne.</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49E9243E" w14:textId="3ACF1267" w:rsidR="00D836F2" w:rsidRPr="00D273B5" w:rsidRDefault="007A5000" w:rsidP="007A5000">
            <w:pPr>
              <w:rPr>
                <w:rFonts w:ascii="Calibri Light" w:hAnsi="Calibri Light" w:cs="Calibri Light"/>
                <w:lang w:val="lt-LT"/>
              </w:rPr>
            </w:pPr>
            <w:r w:rsidRPr="007A5000">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E5400B">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E5400B">
              <w:rPr>
                <w:rFonts w:ascii="Calibri Light" w:hAnsi="Calibri Light" w:cs="Calibri Light"/>
                <w:lang w:val="lt-LT"/>
              </w:rPr>
              <w:t>:</w:t>
            </w:r>
          </w:p>
        </w:tc>
        <w:tc>
          <w:tcPr>
            <w:tcW w:w="2533" w:type="pct"/>
            <w:vAlign w:val="center"/>
          </w:tcPr>
          <w:p w14:paraId="0BD84A47" w14:textId="6D20E9BF" w:rsidR="00D836F2" w:rsidRPr="00D273B5" w:rsidRDefault="008736AD" w:rsidP="00D836F2">
            <w:pPr>
              <w:jc w:val="left"/>
              <w:rPr>
                <w:rFonts w:ascii="Calibri Light" w:hAnsi="Calibri Light" w:cs="Calibri Light"/>
                <w:lang w:val="lt-LT"/>
              </w:rPr>
            </w:pPr>
            <w:r w:rsidRPr="008736AD">
              <w:rPr>
                <w:rFonts w:ascii="Calibri Light" w:hAnsi="Calibri Light" w:cs="Calibri Light"/>
                <w:lang w:val="lt-LT"/>
              </w:rPr>
              <w:t>iki pirkimo sutarties pasirašymo.</w:t>
            </w:r>
          </w:p>
        </w:tc>
      </w:tr>
      <w:tr w:rsidR="0088529E" w:rsidRPr="006B188E"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EE4BD1">
              <w:rPr>
                <w:rFonts w:ascii="Calibri Light" w:hAnsi="Calibri Light" w:cs="Calibri Light"/>
                <w:lang w:val="lt-LT"/>
              </w:rPr>
              <w:t>Taikomi aplinkos apsaugos reikalavimai ir (arba) kriterijai</w:t>
            </w:r>
            <w:bookmarkEnd w:id="2"/>
            <w:r w:rsidR="00CD1A34" w:rsidRPr="00EE4BD1">
              <w:rPr>
                <w:rFonts w:ascii="Calibri Light" w:hAnsi="Calibri Light" w:cs="Calibri Light"/>
                <w:lang w:val="lt-LT"/>
              </w:rPr>
              <w:t>:</w:t>
            </w:r>
          </w:p>
        </w:tc>
        <w:tc>
          <w:tcPr>
            <w:tcW w:w="2533" w:type="pct"/>
            <w:vAlign w:val="center"/>
          </w:tcPr>
          <w:p w14:paraId="3231196F" w14:textId="38A2092D" w:rsidR="0088529E" w:rsidRPr="00D273B5" w:rsidRDefault="009A5D74"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930FED">
                  <w:rPr>
                    <w:rFonts w:ascii="Calibri Light" w:hAnsi="Calibri Light" w:cs="Calibri Light"/>
                    <w:lang w:val="lt-LT"/>
                  </w:rPr>
                  <w:t>Taip</w:t>
                </w:r>
              </w:sdtContent>
            </w:sdt>
            <w:r w:rsidR="0088529E" w:rsidRPr="00D273B5">
              <w:rPr>
                <w:rFonts w:ascii="Calibri Light" w:hAnsi="Calibri Light" w:cs="Calibri Light"/>
                <w:lang w:val="lt-LT"/>
              </w:rPr>
              <w:t>.</w:t>
            </w:r>
            <w:r w:rsidR="006A3F5D" w:rsidRPr="006A3F5D">
              <w:rPr>
                <w:rFonts w:ascii="Calibri Light" w:hAnsi="Calibri Light" w:cs="Calibri Light"/>
                <w:lang w:val="lt-LT"/>
              </w:rPr>
              <w:t xml:space="preserve"> Aplinkosauginiai kriterijai Prekėms nustatomi vadovaujantis Aplinkos apsaugos kriterijų taikymo, vykdant žaliuosius pirkimus, tvarkos aprašo, patvirtinto Lietuvos Respublikos aplinkos ministro 2011 m. birželio 28 d. įsakymu D1-508 „Dėl Aplinkos apsaugos </w:t>
            </w:r>
            <w:r w:rsidR="006A3F5D" w:rsidRPr="00787691">
              <w:rPr>
                <w:rFonts w:ascii="Calibri Light" w:hAnsi="Calibri Light" w:cs="Calibri Light"/>
                <w:lang w:val="lt-LT"/>
              </w:rPr>
              <w:t>kriterijų taikymo, vykdant žaliuosius pirkimus, tvarkos aprašo patvirtinimo“ (toliau – Tvarkos aprašas</w:t>
            </w:r>
            <w:r w:rsidR="006A3F5D" w:rsidRPr="005149F1">
              <w:rPr>
                <w:rFonts w:ascii="Calibri Light" w:hAnsi="Calibri Light" w:cs="Calibri Light"/>
                <w:lang w:val="lt-LT"/>
              </w:rPr>
              <w:t>) 4.4.4</w:t>
            </w:r>
            <w:r w:rsidR="008F069E" w:rsidRPr="005149F1">
              <w:rPr>
                <w:rFonts w:ascii="Calibri Light" w:hAnsi="Calibri Light" w:cs="Calibri Light"/>
                <w:lang w:val="lt-LT"/>
              </w:rPr>
              <w:t>.1</w:t>
            </w:r>
            <w:r w:rsidR="006A3F5D" w:rsidRPr="005149F1">
              <w:rPr>
                <w:rFonts w:ascii="Calibri Light" w:hAnsi="Calibri Light" w:cs="Calibri Light"/>
                <w:lang w:val="lt-LT"/>
              </w:rPr>
              <w:t xml:space="preserve"> papunkčiu</w:t>
            </w:r>
            <w:r w:rsidR="006A3F5D" w:rsidRPr="00787691">
              <w:rPr>
                <w:rFonts w:ascii="Calibri Light" w:hAnsi="Calibri Light" w:cs="Calibri Light"/>
                <w:lang w:val="lt-LT"/>
              </w:rPr>
              <w:t xml:space="preserve">, žr. </w:t>
            </w:r>
            <w:r w:rsidR="00AD28B5" w:rsidRPr="00787691">
              <w:rPr>
                <w:rFonts w:ascii="Calibri Light" w:hAnsi="Calibri Light" w:cs="Calibri Light"/>
                <w:lang w:val="lt-LT"/>
              </w:rPr>
              <w:t>šio dokumento</w:t>
            </w:r>
            <w:r w:rsidR="00F07FCA" w:rsidRPr="00787691">
              <w:rPr>
                <w:rFonts w:ascii="Calibri Light" w:hAnsi="Calibri Light" w:cs="Calibri Light"/>
                <w:lang w:val="lt-LT"/>
              </w:rPr>
              <w:t xml:space="preserve"> </w:t>
            </w:r>
            <w:r w:rsidR="00887680" w:rsidRPr="00787691">
              <w:rPr>
                <w:rFonts w:ascii="Calibri Light" w:hAnsi="Calibri Light" w:cs="Calibri Light"/>
                <w:lang w:val="lt-LT"/>
              </w:rPr>
              <w:t>8 skyriaus „Sutarties nuostatos / sutarties projektas“ prekių pirkimo</w:t>
            </w:r>
            <w:r w:rsidR="00887680" w:rsidRPr="00EE4BD1">
              <w:rPr>
                <w:rFonts w:ascii="Calibri Light" w:hAnsi="Calibri Light" w:cs="Calibri Light"/>
                <w:lang w:val="lt-LT"/>
              </w:rPr>
              <w:t>-pardavimo sutarties speci</w:t>
            </w:r>
            <w:r w:rsidR="000404F5" w:rsidRPr="00EE4BD1">
              <w:rPr>
                <w:rFonts w:ascii="Calibri Light" w:hAnsi="Calibri Light" w:cs="Calibri Light"/>
                <w:lang w:val="lt-LT"/>
              </w:rPr>
              <w:t>a</w:t>
            </w:r>
            <w:r w:rsidR="00887680" w:rsidRPr="00EE4BD1">
              <w:rPr>
                <w:rFonts w:ascii="Calibri Light" w:hAnsi="Calibri Light" w:cs="Calibri Light"/>
                <w:lang w:val="lt-LT"/>
              </w:rPr>
              <w:t xml:space="preserve">liųjų sąlygų </w:t>
            </w:r>
            <w:r w:rsidR="000404F5" w:rsidRPr="00EE4BD1">
              <w:rPr>
                <w:rFonts w:ascii="Calibri Light" w:hAnsi="Calibri Light" w:cs="Calibri Light"/>
                <w:lang w:val="lt-LT"/>
              </w:rPr>
              <w:t>13.1 punktą</w:t>
            </w:r>
            <w:r w:rsidR="006A3F5D" w:rsidRPr="00EE4BD1">
              <w:rPr>
                <w:rFonts w:ascii="Calibri Light" w:hAnsi="Calibri Light" w:cs="Calibri Light"/>
                <w:lang w:val="lt-LT"/>
              </w:rPr>
              <w:t>.</w:t>
            </w:r>
          </w:p>
        </w:tc>
      </w:tr>
      <w:tr w:rsidR="000039A5" w:rsidRPr="006B188E"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8720B6" w:rsidRDefault="000039A5" w:rsidP="0088529E">
            <w:pPr>
              <w:rPr>
                <w:rFonts w:ascii="Calibri Light" w:hAnsi="Calibri Light" w:cs="Calibri Light"/>
                <w:lang w:val="lt-LT"/>
              </w:rPr>
            </w:pPr>
            <w:r w:rsidRPr="008720B6">
              <w:rPr>
                <w:rFonts w:ascii="Calibri Light" w:hAnsi="Calibri Light" w:cs="Calibri Light"/>
                <w:lang w:val="lt-LT"/>
              </w:rPr>
              <w:t>Specialieji pasiūlymo atmetimo pagrindai.</w:t>
            </w:r>
          </w:p>
        </w:tc>
        <w:tc>
          <w:tcPr>
            <w:tcW w:w="2533" w:type="pct"/>
            <w:vAlign w:val="center"/>
          </w:tcPr>
          <w:p w14:paraId="08176499" w14:textId="17473F0E" w:rsidR="000039A5" w:rsidRPr="00D273B5" w:rsidRDefault="00963EA2" w:rsidP="006F7BCE">
            <w:pPr>
              <w:rPr>
                <w:rFonts w:ascii="Calibri Light" w:hAnsi="Calibri Light" w:cs="Calibri Light"/>
                <w:lang w:val="lt-LT"/>
              </w:rPr>
            </w:pPr>
            <w:r w:rsidRPr="008720B6">
              <w:rPr>
                <w:rFonts w:ascii="Calibri Light" w:hAnsi="Calibri Light" w:cs="Calibri Light"/>
                <w:lang w:val="lt-LT"/>
              </w:rPr>
              <w:t xml:space="preserve">Taikoma: numatyta </w:t>
            </w:r>
            <w:r w:rsidR="00B25A2E" w:rsidRPr="008720B6">
              <w:rPr>
                <w:rFonts w:ascii="Calibri Light" w:hAnsi="Calibri Light" w:cs="Calibri Light"/>
                <w:lang w:val="lt-LT"/>
              </w:rPr>
              <w:t>pirkimo dokumentų techninės specifikacijos (3 IA PD TS) skyriaus „REIKALAVIMAI PREKIŲ PAVYZDŽIAMS“</w:t>
            </w:r>
            <w:r w:rsidR="008720B6" w:rsidRPr="00775C99">
              <w:rPr>
                <w:rFonts w:ascii="Calibri Light" w:hAnsi="Calibri Light" w:cs="Calibri Light"/>
                <w:lang w:val="lt-LT"/>
              </w:rPr>
              <w:t xml:space="preserve"> </w:t>
            </w:r>
            <w:r w:rsidR="008720B6" w:rsidRPr="008720B6">
              <w:rPr>
                <w:rFonts w:ascii="Calibri Light" w:hAnsi="Calibri Light" w:cs="Calibri Light"/>
                <w:lang w:val="lt-LT"/>
              </w:rPr>
              <w:t xml:space="preserve">2 ir 3 </w:t>
            </w:r>
            <w:r w:rsidRPr="008720B6">
              <w:rPr>
                <w:rFonts w:ascii="Calibri Light" w:hAnsi="Calibri Light" w:cs="Calibri Light"/>
                <w:lang w:val="lt-LT"/>
              </w:rPr>
              <w:t>punkt</w:t>
            </w:r>
            <w:r w:rsidR="008720B6" w:rsidRPr="008720B6">
              <w:rPr>
                <w:rFonts w:ascii="Calibri Light" w:hAnsi="Calibri Light" w:cs="Calibri Light"/>
                <w:lang w:val="lt-LT"/>
              </w:rPr>
              <w:t>uos</w:t>
            </w:r>
            <w:r w:rsidRPr="008720B6">
              <w:rPr>
                <w:rFonts w:ascii="Calibri Light" w:hAnsi="Calibri Light" w:cs="Calibri Light"/>
                <w:lang w:val="lt-LT"/>
              </w:rPr>
              <w:t>e.</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0E633877" w:rsidR="00F52095" w:rsidRPr="00D273B5" w:rsidRDefault="00613C18" w:rsidP="0005633C">
            <w:pPr>
              <w:spacing w:after="0" w:line="240" w:lineRule="auto"/>
              <w:rPr>
                <w:rFonts w:ascii="Calibri Light" w:eastAsia="Calibri" w:hAnsi="Calibri Light" w:cs="Calibri Light"/>
                <w:lang w:val="lt-LT"/>
              </w:rPr>
            </w:pPr>
            <w:r w:rsidRPr="00613C18">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6D7B14B1" w:rsidR="00F52095" w:rsidRPr="00885876" w:rsidRDefault="00885876" w:rsidP="0005633C">
            <w:pPr>
              <w:spacing w:after="0" w:line="240" w:lineRule="auto"/>
              <w:rPr>
                <w:rFonts w:ascii="Calibri Light" w:eastAsia="Calibri" w:hAnsi="Calibri Light" w:cs="Calibri Light"/>
                <w:lang w:val="lt-LT"/>
              </w:rPr>
            </w:pPr>
            <w:r w:rsidRPr="00885876">
              <w:rPr>
                <w:rFonts w:ascii="Calibri Light" w:eastAsia="Calibri" w:hAnsi="Calibri Light" w:cs="Calibri Light"/>
                <w:lang w:val="lt-LT"/>
              </w:rPr>
              <w:t xml:space="preserve">Pirkimo objektas neskaidomas į dalis, nes skirtingų dalių įgyvendinimas yra glaudžiai susijęs per bendrą individualų paciento anatomijos modelį ir užsakymų procesą, todėl atskyrimas sukeltų būtinybę perkančiajai organizacijai koordinuoti kelis tiekėjus, o tai keltų realią riziką netinkamai įvykdyti sutartį (neatitikimai </w:t>
            </w:r>
            <w:proofErr w:type="spellStart"/>
            <w:r w:rsidRPr="00885876">
              <w:rPr>
                <w:rFonts w:ascii="Calibri Light" w:eastAsia="Calibri" w:hAnsi="Calibri Light" w:cs="Calibri Light"/>
                <w:lang w:val="lt-LT"/>
              </w:rPr>
              <w:t>sąkandyje</w:t>
            </w:r>
            <w:proofErr w:type="spellEnd"/>
            <w:r w:rsidRPr="00885876">
              <w:rPr>
                <w:rFonts w:ascii="Calibri Light" w:eastAsia="Calibri" w:hAnsi="Calibri Light" w:cs="Calibri Light"/>
                <w:lang w:val="lt-LT"/>
              </w:rPr>
              <w:t>, prigludime, spalvoje, terminuose ar kokybėje, papildomi perdarymai ir paciento nepatogumai)</w:t>
            </w:r>
            <w:r w:rsidR="00C00BF8">
              <w:rPr>
                <w:rFonts w:ascii="Calibri Light" w:eastAsia="Calibri" w:hAnsi="Calibri Light" w:cs="Calibri Light"/>
                <w:lang w:val="lt-LT"/>
              </w:rPr>
              <w:t>.</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14B5D04D"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w:t>
      </w:r>
      <w:r w:rsidRPr="00D273B5">
        <w:rPr>
          <w:rFonts w:ascii="Calibri Light" w:hAnsi="Calibri Light" w:cs="Calibri Light"/>
          <w:i/>
          <w:lang w:val="lt-LT"/>
        </w:rPr>
        <w:lastRenderedPageBreak/>
        <w:t xml:space="preserve">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D273B5">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2B1D18">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2B1D18">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2B1D18">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2B1D18">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6B188E" w14:paraId="0CDD3442"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2B1D18">
            <w:pPr>
              <w:pStyle w:val="Betarp"/>
              <w:rPr>
                <w:rFonts w:ascii="Calibri Light" w:hAnsi="Calibri Light" w:cs="Calibri Light"/>
                <w:b/>
                <w:bCs/>
                <w:sz w:val="18"/>
                <w:szCs w:val="18"/>
                <w:lang w:val="lt-LT"/>
              </w:rPr>
            </w:pPr>
          </w:p>
          <w:p w14:paraId="2E3E5A3C"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arba jo atsakingas asmuo nuteistas už aukščiau nurodytą nusikalstamą veiką, kai dėl:</w:t>
            </w:r>
          </w:p>
          <w:p w14:paraId="29187C86"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A72494" w:rsidRDefault="004539C4" w:rsidP="002B1D18">
            <w:pPr>
              <w:pStyle w:val="Betarp"/>
              <w:rPr>
                <w:rFonts w:ascii="Calibri Light" w:hAnsi="Calibri Light" w:cs="Calibri Light"/>
                <w:sz w:val="18"/>
                <w:szCs w:val="18"/>
                <w:lang w:val="lt-LT"/>
              </w:rPr>
            </w:pPr>
            <w:r w:rsidRPr="00A72494">
              <w:rPr>
                <w:rFonts w:ascii="Calibri Light" w:hAnsi="Calibri Light" w:cs="Calibri Light"/>
                <w:sz w:val="18"/>
                <w:szCs w:val="18"/>
                <w:lang w:val="lt-LT"/>
              </w:rPr>
              <w:t xml:space="preserve">2) tiekėjo, kuris yra juridinis asmuo, kita organizacija ar jos </w:t>
            </w:r>
            <w:r w:rsidRPr="00A72494">
              <w:rPr>
                <w:rFonts w:ascii="Calibri Light" w:hAnsi="Calibri Light" w:cs="Calibri Light"/>
                <w:b/>
                <w:bCs/>
                <w:sz w:val="18"/>
                <w:szCs w:val="18"/>
                <w:lang w:val="lt-LT"/>
              </w:rPr>
              <w:t>struktūrinis</w:t>
            </w:r>
            <w:r w:rsidRPr="00A72494">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2B1D18">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2B1D18">
            <w:pPr>
              <w:pStyle w:val="Betarp"/>
              <w:rPr>
                <w:rFonts w:ascii="Calibri Light" w:eastAsia="Yu Mincho" w:hAnsi="Calibri Light" w:cs="Calibri Light"/>
                <w:sz w:val="18"/>
                <w:szCs w:val="18"/>
                <w:lang w:val="lt-LT"/>
              </w:rPr>
            </w:pPr>
          </w:p>
          <w:p w14:paraId="5CB86D2E"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2B1D18">
            <w:pPr>
              <w:pStyle w:val="Betarp"/>
              <w:rPr>
                <w:rFonts w:ascii="Calibri Light" w:eastAsia="Yu Mincho" w:hAnsi="Calibri Light" w:cs="Calibri Light"/>
                <w:sz w:val="18"/>
                <w:szCs w:val="18"/>
                <w:lang w:val="lt-LT"/>
              </w:rPr>
            </w:pPr>
          </w:p>
          <w:p w14:paraId="28442856"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2B1D18">
            <w:pPr>
              <w:pStyle w:val="Betarp"/>
              <w:rPr>
                <w:rFonts w:ascii="Calibri Light" w:hAnsi="Calibri Light" w:cs="Calibri Light"/>
                <w:sz w:val="18"/>
                <w:szCs w:val="18"/>
                <w:lang w:val="lt-LT"/>
              </w:rPr>
            </w:pPr>
          </w:p>
          <w:p w14:paraId="7275CA9C"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2B1D18">
            <w:pPr>
              <w:pStyle w:val="Betarp"/>
              <w:rPr>
                <w:rFonts w:ascii="Calibri Light" w:hAnsi="Calibri Light" w:cs="Calibri Light"/>
                <w:sz w:val="18"/>
                <w:szCs w:val="18"/>
                <w:lang w:val="lt-LT"/>
              </w:rPr>
            </w:pPr>
          </w:p>
          <w:p w14:paraId="1DD02582" w14:textId="6E1B8B8A" w:rsidR="004539C4" w:rsidRPr="004539C4" w:rsidRDefault="004539C4" w:rsidP="002B1D18">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2B1D18">
            <w:pPr>
              <w:pStyle w:val="Betarp"/>
              <w:rPr>
                <w:rFonts w:ascii="Calibri Light" w:hAnsi="Calibri Light" w:cs="Calibri Light"/>
                <w:b/>
                <w:bCs/>
                <w:sz w:val="18"/>
                <w:szCs w:val="18"/>
                <w:lang w:val="lt-LT"/>
              </w:rPr>
            </w:pPr>
          </w:p>
          <w:p w14:paraId="6C284586"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2B1D18">
            <w:pPr>
              <w:pStyle w:val="Betarp"/>
              <w:rPr>
                <w:rFonts w:ascii="Calibri Light" w:hAnsi="Calibri Light" w:cs="Calibri Light"/>
                <w:bCs/>
                <w:sz w:val="18"/>
                <w:szCs w:val="18"/>
                <w:lang w:val="lt-LT"/>
              </w:rPr>
            </w:pPr>
          </w:p>
          <w:p w14:paraId="1791C997" w14:textId="1768D254" w:rsidR="004539C4" w:rsidRPr="00BF3057" w:rsidRDefault="004539C4" w:rsidP="002B1D18">
            <w:pPr>
              <w:pStyle w:val="Betarp"/>
              <w:rPr>
                <w:rFonts w:ascii="Calibri Light" w:hAnsi="Calibri Light" w:cs="Calibri Light"/>
                <w:b/>
                <w:bCs/>
                <w:sz w:val="18"/>
                <w:szCs w:val="18"/>
                <w:lang w:val="lt-LT"/>
              </w:rPr>
            </w:pPr>
            <w:r w:rsidRPr="00BF3057">
              <w:rPr>
                <w:rFonts w:ascii="Calibri Light" w:hAnsi="Calibri Light" w:cs="Calibri Light"/>
                <w:b/>
                <w:bCs/>
                <w:sz w:val="18"/>
                <w:szCs w:val="18"/>
                <w:lang w:val="lt-LT"/>
              </w:rPr>
              <w:t>PASTABA</w:t>
            </w:r>
            <w:r w:rsidR="00BF3057" w:rsidRPr="00BF3057">
              <w:rPr>
                <w:rFonts w:ascii="Calibri Light" w:hAnsi="Calibri Light" w:cs="Calibri Light"/>
                <w:b/>
                <w:bCs/>
                <w:sz w:val="18"/>
                <w:szCs w:val="18"/>
                <w:lang w:val="lt-LT"/>
              </w:rPr>
              <w:t>.</w:t>
            </w:r>
            <w:r w:rsidR="00BF3057" w:rsidRPr="00BF3057">
              <w:rPr>
                <w:rFonts w:ascii="Calibri Light" w:hAnsi="Calibri Light" w:cs="Calibri Light"/>
                <w:b/>
                <w:bCs/>
                <w:i/>
                <w:iCs/>
                <w:sz w:val="18"/>
                <w:szCs w:val="18"/>
                <w:lang w:val="lt-LT"/>
              </w:rPr>
              <w:t xml:space="preserve"> </w:t>
            </w:r>
            <w:r w:rsidRPr="00BF3057">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Betarp"/>
              <w:rPr>
                <w:rFonts w:ascii="Calibri Light" w:hAnsi="Calibri Light" w:cs="Calibri Light"/>
                <w:b/>
                <w:bCs/>
                <w:sz w:val="18"/>
                <w:szCs w:val="18"/>
                <w:lang w:val="lt-LT"/>
              </w:rPr>
            </w:pPr>
          </w:p>
        </w:tc>
      </w:tr>
      <w:tr w:rsidR="005A297B" w:rsidRPr="004539C4" w14:paraId="12EE9A58"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2B1D18">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2B1D18">
            <w:pPr>
              <w:pStyle w:val="Betarp"/>
              <w:rPr>
                <w:rFonts w:ascii="Calibri Light" w:hAnsi="Calibri Light" w:cs="Calibri Light"/>
                <w:sz w:val="18"/>
                <w:szCs w:val="18"/>
                <w:lang w:val="lt-LT"/>
              </w:rPr>
            </w:pPr>
          </w:p>
        </w:tc>
      </w:tr>
      <w:tr w:rsidR="004539C4" w:rsidRPr="006B188E" w14:paraId="13F2AAB2"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2B1D18">
            <w:pPr>
              <w:pStyle w:val="Betarp"/>
              <w:rPr>
                <w:rFonts w:ascii="Calibri Light" w:hAnsi="Calibri Light" w:cs="Calibri Light"/>
                <w:b/>
                <w:bCs/>
                <w:sz w:val="18"/>
                <w:szCs w:val="18"/>
                <w:lang w:val="lt-LT"/>
              </w:rPr>
            </w:pPr>
          </w:p>
          <w:p w14:paraId="7EEA7F42"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2B1D18">
            <w:pPr>
              <w:pStyle w:val="Betarp"/>
              <w:rPr>
                <w:rFonts w:ascii="Calibri Light" w:hAnsi="Calibri Light" w:cs="Calibri Light"/>
                <w:b/>
                <w:bCs/>
                <w:sz w:val="18"/>
                <w:szCs w:val="18"/>
                <w:lang w:val="lt-LT"/>
              </w:rPr>
            </w:pPr>
          </w:p>
          <w:p w14:paraId="41496E17"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2B1D18">
            <w:pPr>
              <w:pStyle w:val="Betarp"/>
              <w:rPr>
                <w:rFonts w:ascii="Calibri Light" w:hAnsi="Calibri Light" w:cs="Calibri Light"/>
                <w:b/>
                <w:bCs/>
                <w:sz w:val="18"/>
                <w:szCs w:val="18"/>
                <w:lang w:val="lt-LT"/>
              </w:rPr>
            </w:pPr>
          </w:p>
          <w:p w14:paraId="39114E1C"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39C4">
              <w:rPr>
                <w:rFonts w:ascii="Calibri Light" w:hAnsi="Calibri Light" w:cs="Calibri Light"/>
                <w:bCs/>
                <w:sz w:val="18"/>
                <w:szCs w:val="18"/>
                <w:lang w:val="lt-LT"/>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2B1D18">
            <w:pPr>
              <w:pStyle w:val="Betarp"/>
              <w:rPr>
                <w:rFonts w:ascii="Calibri Light" w:eastAsia="Arial" w:hAnsi="Calibri Light" w:cs="Calibri Light"/>
                <w:sz w:val="18"/>
                <w:szCs w:val="18"/>
                <w:lang w:val="lt-LT"/>
              </w:rPr>
            </w:pPr>
          </w:p>
          <w:p w14:paraId="722877AF"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2B1D18">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2B1D18">
            <w:pPr>
              <w:pStyle w:val="Betarp"/>
              <w:rPr>
                <w:rFonts w:ascii="Calibri Light" w:hAnsi="Calibri Light" w:cs="Calibri Light"/>
                <w:sz w:val="18"/>
                <w:szCs w:val="18"/>
                <w:lang w:val="lt-LT"/>
              </w:rPr>
            </w:pPr>
          </w:p>
          <w:p w14:paraId="03A95E39"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2B1D18">
            <w:pPr>
              <w:pStyle w:val="Betarp"/>
              <w:rPr>
                <w:rFonts w:ascii="Calibri Light" w:eastAsia="Yu Mincho" w:hAnsi="Calibri Light" w:cs="Calibri Light"/>
                <w:sz w:val="18"/>
                <w:szCs w:val="18"/>
                <w:lang w:val="lt-LT"/>
              </w:rPr>
            </w:pPr>
          </w:p>
          <w:p w14:paraId="0058EEA2" w14:textId="3F12B35F" w:rsidR="004539C4" w:rsidRPr="004539C4" w:rsidRDefault="004539C4" w:rsidP="002B1D18">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2B1D18">
            <w:pPr>
              <w:pStyle w:val="Betarp"/>
              <w:rPr>
                <w:rFonts w:ascii="Calibri Light" w:hAnsi="Calibri Light" w:cs="Calibri Light"/>
                <w:i/>
                <w:iCs/>
                <w:color w:val="7030A0"/>
                <w:sz w:val="18"/>
                <w:szCs w:val="18"/>
                <w:lang w:val="lt-LT"/>
              </w:rPr>
            </w:pPr>
          </w:p>
          <w:p w14:paraId="75CB0590"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2B1D18">
            <w:pPr>
              <w:pStyle w:val="Betarp"/>
              <w:rPr>
                <w:rFonts w:ascii="Calibri Light" w:hAnsi="Calibri Light" w:cs="Calibri Light"/>
                <w:b/>
                <w:bCs/>
                <w:sz w:val="18"/>
                <w:szCs w:val="18"/>
                <w:lang w:val="lt-LT"/>
              </w:rPr>
            </w:pPr>
          </w:p>
          <w:p w14:paraId="322511AF"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2B1D18">
            <w:pPr>
              <w:pStyle w:val="Betarp"/>
              <w:rPr>
                <w:rFonts w:ascii="Calibri Light" w:hAnsi="Calibri Light" w:cs="Calibri Light"/>
                <w:sz w:val="18"/>
                <w:szCs w:val="18"/>
                <w:lang w:val="lt-LT"/>
              </w:rPr>
            </w:pPr>
          </w:p>
          <w:p w14:paraId="0BCF2DBE" w14:textId="5B72CB90"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2B1D18">
            <w:pPr>
              <w:pStyle w:val="Betarp"/>
              <w:rPr>
                <w:rFonts w:ascii="Calibri Light" w:hAnsi="Calibri Light" w:cs="Calibri Light"/>
                <w:b/>
                <w:bCs/>
                <w:sz w:val="18"/>
                <w:szCs w:val="18"/>
                <w:lang w:val="lt-LT"/>
              </w:rPr>
            </w:pPr>
          </w:p>
          <w:p w14:paraId="65AAECB3"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2B1D18">
            <w:pPr>
              <w:pStyle w:val="Betarp"/>
              <w:rPr>
                <w:rFonts w:ascii="Calibri Light" w:hAnsi="Calibri Light" w:cs="Calibri Light"/>
                <w:b/>
                <w:bCs/>
                <w:sz w:val="18"/>
                <w:szCs w:val="18"/>
                <w:lang w:val="lt-LT"/>
              </w:rPr>
            </w:pPr>
          </w:p>
          <w:p w14:paraId="778E3047"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2B1D18">
            <w:pPr>
              <w:pStyle w:val="Betarp"/>
              <w:rPr>
                <w:rFonts w:ascii="Calibri Light" w:hAnsi="Calibri Light" w:cs="Calibri Light"/>
                <w:b/>
                <w:bCs/>
                <w:sz w:val="18"/>
                <w:szCs w:val="18"/>
                <w:lang w:val="lt-LT"/>
              </w:rPr>
            </w:pPr>
          </w:p>
          <w:p w14:paraId="61409D2C" w14:textId="596B44EB" w:rsidR="004539C4" w:rsidRPr="004539C4" w:rsidRDefault="004539C4" w:rsidP="002B1D18">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A72494">
              <w:rPr>
                <w:rFonts w:ascii="Calibri Light" w:hAnsi="Calibri Light" w:cs="Calibri Light"/>
                <w:sz w:val="18"/>
                <w:szCs w:val="18"/>
                <w:lang w:val="lt-LT"/>
              </w:rPr>
              <w:t>1</w:t>
            </w:r>
            <w:r w:rsidR="00792BC7" w:rsidRPr="00A72494">
              <w:rPr>
                <w:rFonts w:ascii="Calibri Light" w:hAnsi="Calibri Light" w:cs="Calibri Light"/>
                <w:sz w:val="18"/>
                <w:szCs w:val="18"/>
                <w:lang w:val="lt-LT"/>
              </w:rPr>
              <w:t>8</w:t>
            </w:r>
            <w:r w:rsidRPr="00A72494">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2B1D18">
            <w:pPr>
              <w:pStyle w:val="Betarp"/>
              <w:rPr>
                <w:rFonts w:ascii="Calibri Light" w:hAnsi="Calibri Light" w:cs="Calibri Light"/>
                <w:b/>
                <w:bCs/>
                <w:sz w:val="18"/>
                <w:szCs w:val="18"/>
                <w:lang w:val="lt-LT"/>
              </w:rPr>
            </w:pPr>
          </w:p>
          <w:p w14:paraId="087E2D1E"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2B1D18">
            <w:pPr>
              <w:pStyle w:val="Betarp"/>
              <w:rPr>
                <w:rFonts w:ascii="Calibri Light" w:hAnsi="Calibri Light" w:cs="Calibri Light"/>
                <w:sz w:val="18"/>
                <w:szCs w:val="18"/>
                <w:lang w:val="lt-LT"/>
              </w:rPr>
            </w:pPr>
          </w:p>
          <w:p w14:paraId="17BF7B01" w14:textId="4E069E2A" w:rsidR="004539C4" w:rsidRPr="00A72494" w:rsidRDefault="004539C4" w:rsidP="002B1D18">
            <w:pPr>
              <w:pStyle w:val="Betarp"/>
              <w:rPr>
                <w:rFonts w:ascii="Calibri Light" w:hAnsi="Calibri Light" w:cs="Calibri Light"/>
                <w:sz w:val="18"/>
                <w:szCs w:val="18"/>
                <w:lang w:val="lt-LT"/>
              </w:rPr>
            </w:pPr>
            <w:r w:rsidRPr="00A72494">
              <w:rPr>
                <w:rFonts w:ascii="Calibri Light" w:hAnsi="Calibri Light" w:cs="Calibri Light"/>
                <w:b/>
                <w:bCs/>
                <w:sz w:val="18"/>
                <w:szCs w:val="18"/>
                <w:lang w:val="lt-LT"/>
              </w:rPr>
              <w:t>PASTABA</w:t>
            </w:r>
            <w:r w:rsidR="00A72494" w:rsidRPr="00A72494">
              <w:rPr>
                <w:rFonts w:ascii="Calibri Light" w:hAnsi="Calibri Light" w:cs="Calibri Light"/>
                <w:b/>
                <w:bCs/>
                <w:sz w:val="18"/>
                <w:szCs w:val="18"/>
                <w:lang w:val="lt-LT"/>
              </w:rPr>
              <w:t>.</w:t>
            </w:r>
            <w:r w:rsidR="00A72494" w:rsidRPr="00A72494">
              <w:rPr>
                <w:rFonts w:ascii="Calibri Light" w:hAnsi="Calibri Light" w:cs="Calibri Light"/>
                <w:b/>
                <w:bCs/>
                <w:i/>
                <w:iCs/>
                <w:sz w:val="18"/>
                <w:szCs w:val="18"/>
                <w:lang w:val="lt-LT"/>
              </w:rPr>
              <w:t xml:space="preserve"> </w:t>
            </w:r>
            <w:r w:rsidRPr="00A72494">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4"/>
      <w:tr w:rsidR="004539C4" w:rsidRPr="004539C4" w14:paraId="5959F06F"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2B1D18">
            <w:pPr>
              <w:pStyle w:val="Betarp"/>
              <w:rPr>
                <w:rFonts w:ascii="Calibri Light" w:eastAsia="Yu Mincho" w:hAnsi="Calibri Light" w:cs="Calibri Light"/>
                <w:sz w:val="18"/>
                <w:szCs w:val="18"/>
                <w:lang w:val="lt-LT"/>
              </w:rPr>
            </w:pPr>
          </w:p>
          <w:p w14:paraId="40C8D33E"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2B1D18">
            <w:pPr>
              <w:pStyle w:val="Betarp"/>
              <w:rPr>
                <w:rFonts w:ascii="Calibri Light" w:hAnsi="Calibri Light" w:cs="Calibri Light"/>
                <w:bCs/>
                <w:iCs/>
                <w:sz w:val="18"/>
                <w:szCs w:val="18"/>
                <w:lang w:val="lt-LT"/>
              </w:rPr>
            </w:pPr>
          </w:p>
          <w:p w14:paraId="0AB83F1D" w14:textId="77777777" w:rsidR="004539C4" w:rsidRPr="004539C4" w:rsidRDefault="004539C4" w:rsidP="002B1D18">
            <w:pPr>
              <w:pStyle w:val="Betarp"/>
              <w:rPr>
                <w:rFonts w:ascii="Calibri Light" w:hAnsi="Calibri Light" w:cs="Calibri Light"/>
                <w:b/>
                <w:bCs/>
                <w:iCs/>
                <w:sz w:val="18"/>
                <w:szCs w:val="18"/>
                <w:lang w:val="lt-LT"/>
              </w:rPr>
            </w:pPr>
          </w:p>
        </w:tc>
      </w:tr>
      <w:tr w:rsidR="004539C4" w:rsidRPr="004539C4" w14:paraId="531292CD"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2B1D18">
            <w:pPr>
              <w:pStyle w:val="Betarp"/>
              <w:rPr>
                <w:rFonts w:ascii="Calibri Light" w:eastAsia="Yu Mincho" w:hAnsi="Calibri Light" w:cs="Calibri Light"/>
                <w:sz w:val="18"/>
                <w:szCs w:val="18"/>
                <w:lang w:val="lt-LT"/>
              </w:rPr>
            </w:pPr>
          </w:p>
          <w:p w14:paraId="192D7C5E"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2B1D18">
            <w:pPr>
              <w:pStyle w:val="Betarp"/>
              <w:rPr>
                <w:rFonts w:ascii="Calibri Light" w:hAnsi="Calibri Light" w:cs="Calibri Light"/>
                <w:bCs/>
                <w:iCs/>
                <w:sz w:val="18"/>
                <w:szCs w:val="18"/>
                <w:lang w:val="lt-LT"/>
              </w:rPr>
            </w:pPr>
          </w:p>
          <w:p w14:paraId="59094114" w14:textId="77777777" w:rsidR="004539C4" w:rsidRPr="004539C4" w:rsidRDefault="004539C4" w:rsidP="002B1D18">
            <w:pPr>
              <w:pStyle w:val="Betarp"/>
              <w:rPr>
                <w:rFonts w:ascii="Calibri Light" w:hAnsi="Calibri Light" w:cs="Calibri Light"/>
                <w:b/>
                <w:bCs/>
                <w:iCs/>
                <w:sz w:val="18"/>
                <w:szCs w:val="18"/>
                <w:lang w:val="lt-LT"/>
              </w:rPr>
            </w:pPr>
          </w:p>
        </w:tc>
      </w:tr>
      <w:tr w:rsidR="004539C4" w:rsidRPr="004539C4" w14:paraId="0E454062"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2B1D18">
            <w:pPr>
              <w:pStyle w:val="Betarp"/>
              <w:rPr>
                <w:rFonts w:ascii="Calibri Light" w:eastAsia="Yu Mincho" w:hAnsi="Calibri Light" w:cs="Calibri Light"/>
                <w:sz w:val="18"/>
                <w:szCs w:val="18"/>
                <w:lang w:val="lt-LT"/>
              </w:rPr>
            </w:pPr>
          </w:p>
          <w:p w14:paraId="46873951"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2B1D18">
            <w:pPr>
              <w:pStyle w:val="Betarp"/>
              <w:rPr>
                <w:rFonts w:ascii="Calibri Light" w:hAnsi="Calibri Light" w:cs="Calibri Light"/>
                <w:b/>
                <w:bCs/>
                <w:iCs/>
                <w:sz w:val="18"/>
                <w:szCs w:val="18"/>
                <w:lang w:val="lt-LT"/>
              </w:rPr>
            </w:pPr>
          </w:p>
        </w:tc>
      </w:tr>
      <w:tr w:rsidR="004539C4" w:rsidRPr="006B188E" w14:paraId="58552907"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539C4">
              <w:rPr>
                <w:rFonts w:ascii="Calibri Light" w:hAnsi="Calibri Light" w:cs="Calibri Light"/>
                <w:bCs/>
                <w:sz w:val="18"/>
                <w:szCs w:val="18"/>
                <w:lang w:val="lt-LT"/>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2B1D18">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2B1D18">
            <w:pPr>
              <w:pStyle w:val="Betarp"/>
              <w:rPr>
                <w:rFonts w:ascii="Calibri Light" w:eastAsia="Yu Mincho" w:hAnsi="Calibri Light" w:cs="Calibri Light"/>
                <w:sz w:val="18"/>
                <w:szCs w:val="18"/>
                <w:lang w:val="lt-LT"/>
              </w:rPr>
            </w:pPr>
          </w:p>
          <w:p w14:paraId="233D1021"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2B1D18">
            <w:pPr>
              <w:pStyle w:val="Betarp"/>
              <w:rPr>
                <w:rFonts w:ascii="Calibri Light" w:hAnsi="Calibri Light" w:cs="Calibri Light"/>
                <w:bCs/>
                <w:iCs/>
                <w:sz w:val="18"/>
                <w:szCs w:val="18"/>
                <w:lang w:val="lt-LT"/>
              </w:rPr>
            </w:pPr>
          </w:p>
          <w:p w14:paraId="537C1D99" w14:textId="77777777" w:rsidR="004539C4" w:rsidRPr="004539C4" w:rsidRDefault="004539C4" w:rsidP="002B1D18">
            <w:pPr>
              <w:pStyle w:val="Betarp"/>
              <w:rPr>
                <w:rFonts w:ascii="Calibri Light" w:hAnsi="Calibri Light" w:cs="Calibri Light"/>
                <w:bCs/>
                <w:iCs/>
                <w:sz w:val="18"/>
                <w:szCs w:val="18"/>
                <w:lang w:val="lt-LT"/>
              </w:rPr>
            </w:pPr>
          </w:p>
          <w:p w14:paraId="5B884CC0"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2B1D18">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2B1D18">
            <w:pPr>
              <w:pStyle w:val="Betarp"/>
              <w:rPr>
                <w:rFonts w:ascii="Calibri Light" w:eastAsia="Yu Mincho" w:hAnsi="Calibri Light" w:cs="Calibri Light"/>
                <w:sz w:val="18"/>
                <w:szCs w:val="18"/>
                <w:lang w:val="lt-LT"/>
              </w:rPr>
            </w:pPr>
          </w:p>
          <w:p w14:paraId="10F00109"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2B1D18">
            <w:pPr>
              <w:pStyle w:val="Betarp"/>
              <w:rPr>
                <w:rFonts w:ascii="Calibri Light" w:eastAsia="Yu Mincho" w:hAnsi="Calibri Light" w:cs="Calibri Light"/>
                <w:sz w:val="18"/>
                <w:szCs w:val="18"/>
                <w:lang w:val="lt-LT"/>
              </w:rPr>
            </w:pPr>
          </w:p>
          <w:p w14:paraId="43FF961D" w14:textId="77777777" w:rsidR="004539C4" w:rsidRPr="004539C4" w:rsidRDefault="004539C4" w:rsidP="002B1D18">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2B1D18">
            <w:pPr>
              <w:pStyle w:val="Betarp"/>
              <w:rPr>
                <w:rFonts w:ascii="Calibri Light" w:hAnsi="Calibri Light" w:cs="Calibri Light"/>
                <w:b/>
                <w:bCs/>
                <w:iCs/>
                <w:sz w:val="18"/>
                <w:szCs w:val="18"/>
                <w:lang w:val="lt-LT"/>
              </w:rPr>
            </w:pPr>
          </w:p>
        </w:tc>
      </w:tr>
      <w:tr w:rsidR="004539C4" w:rsidRPr="006B188E" w14:paraId="59E78A6D"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2B1D18">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4539C4">
              <w:rPr>
                <w:rFonts w:ascii="Calibri Light" w:hAnsi="Calibri Light" w:cs="Calibri Light"/>
                <w:sz w:val="18"/>
                <w:szCs w:val="18"/>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2B1D18">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2B1D18">
            <w:pPr>
              <w:pStyle w:val="Betarp"/>
              <w:rPr>
                <w:rFonts w:ascii="Calibri Light" w:eastAsia="Yu Mincho" w:hAnsi="Calibri Light" w:cs="Calibri Light"/>
                <w:sz w:val="18"/>
                <w:szCs w:val="18"/>
                <w:lang w:val="lt-LT"/>
              </w:rPr>
            </w:pPr>
          </w:p>
          <w:p w14:paraId="448AFDFD"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2B1D18">
            <w:pPr>
              <w:pStyle w:val="Betarp"/>
              <w:rPr>
                <w:rFonts w:ascii="Calibri Light" w:eastAsia="Yu Mincho" w:hAnsi="Calibri Light" w:cs="Calibri Light"/>
                <w:sz w:val="18"/>
                <w:szCs w:val="18"/>
                <w:lang w:val="lt-LT"/>
              </w:rPr>
            </w:pPr>
          </w:p>
          <w:p w14:paraId="34230E31" w14:textId="77777777" w:rsidR="004539C4" w:rsidRPr="004539C4" w:rsidRDefault="004539C4" w:rsidP="002B1D18">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2B1D18">
            <w:pPr>
              <w:pStyle w:val="Betarp"/>
              <w:rPr>
                <w:rFonts w:ascii="Calibri Light" w:hAnsi="Calibri Light" w:cs="Calibri Light"/>
                <w:bCs/>
                <w:iCs/>
                <w:sz w:val="18"/>
                <w:szCs w:val="18"/>
                <w:lang w:val="lt-LT"/>
              </w:rPr>
            </w:pPr>
          </w:p>
          <w:p w14:paraId="39F27211"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2B1D18">
            <w:pPr>
              <w:pStyle w:val="Betarp"/>
              <w:rPr>
                <w:rFonts w:ascii="Calibri Light" w:hAnsi="Calibri Light" w:cs="Calibri Light"/>
                <w:sz w:val="18"/>
                <w:szCs w:val="18"/>
                <w:lang w:val="lt-LT"/>
              </w:rPr>
            </w:pPr>
          </w:p>
          <w:p w14:paraId="43468706" w14:textId="77777777" w:rsidR="004539C4" w:rsidRPr="004539C4" w:rsidRDefault="004539C4" w:rsidP="002B1D18">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2B1D18">
            <w:pPr>
              <w:pStyle w:val="Betarp"/>
              <w:rPr>
                <w:rFonts w:ascii="Calibri Light" w:hAnsi="Calibri Light" w:cs="Calibri Light"/>
                <w:sz w:val="18"/>
                <w:szCs w:val="18"/>
                <w:lang w:val="lt-LT"/>
              </w:rPr>
            </w:pPr>
          </w:p>
          <w:p w14:paraId="15D99907" w14:textId="77777777" w:rsidR="004539C4" w:rsidRPr="004539C4" w:rsidRDefault="004539C4" w:rsidP="002B1D18">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2B1D18">
            <w:pPr>
              <w:pStyle w:val="Betarp"/>
              <w:rPr>
                <w:rFonts w:ascii="Calibri Light" w:hAnsi="Calibri Light" w:cs="Calibri Light"/>
                <w:bCs/>
                <w:sz w:val="18"/>
                <w:szCs w:val="18"/>
                <w:lang w:val="lt-LT"/>
              </w:rPr>
            </w:pPr>
          </w:p>
          <w:p w14:paraId="6ECD6D50" w14:textId="77777777" w:rsidR="004539C4" w:rsidRPr="004539C4" w:rsidRDefault="004539C4" w:rsidP="002B1D18">
            <w:pPr>
              <w:pStyle w:val="Betarp"/>
              <w:rPr>
                <w:rFonts w:ascii="Calibri Light" w:hAnsi="Calibri Light" w:cs="Calibri Light"/>
                <w:b/>
                <w:bCs/>
                <w:sz w:val="18"/>
                <w:szCs w:val="18"/>
                <w:lang w:val="lt-LT"/>
              </w:rPr>
            </w:pPr>
          </w:p>
        </w:tc>
      </w:tr>
      <w:tr w:rsidR="004539C4" w:rsidRPr="006B188E" w14:paraId="2C985EFB"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2B1D18">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2B1D18">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2B1D18">
            <w:pPr>
              <w:pStyle w:val="Betarp"/>
              <w:rPr>
                <w:rFonts w:ascii="Calibri Light" w:eastAsia="Yu Mincho" w:hAnsi="Calibri Light" w:cs="Calibri Light"/>
                <w:sz w:val="18"/>
                <w:szCs w:val="18"/>
                <w:lang w:val="lt-LT"/>
              </w:rPr>
            </w:pPr>
          </w:p>
          <w:p w14:paraId="3B435712"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2B1D18">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2B1D18">
            <w:pPr>
              <w:pStyle w:val="Betarp"/>
              <w:rPr>
                <w:rFonts w:ascii="Calibri Light" w:hAnsi="Calibri Light" w:cs="Calibri Light"/>
                <w:b/>
                <w:bCs/>
                <w:iCs/>
                <w:sz w:val="18"/>
                <w:szCs w:val="18"/>
                <w:lang w:val="lt-LT"/>
              </w:rPr>
            </w:pPr>
          </w:p>
        </w:tc>
      </w:tr>
      <w:tr w:rsidR="004539C4" w:rsidRPr="006B188E" w14:paraId="43ED6B9A"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2B1D18">
            <w:pPr>
              <w:pStyle w:val="Betarp"/>
              <w:rPr>
                <w:rFonts w:ascii="Calibri Light" w:eastAsia="Yu Mincho" w:hAnsi="Calibri Light" w:cs="Calibri Light"/>
                <w:sz w:val="18"/>
                <w:szCs w:val="18"/>
                <w:lang w:val="lt-LT"/>
              </w:rPr>
            </w:pPr>
          </w:p>
          <w:p w14:paraId="1D8EEE40"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2B1D18">
            <w:pPr>
              <w:pStyle w:val="Betarp"/>
              <w:rPr>
                <w:rFonts w:ascii="Calibri Light" w:hAnsi="Calibri Light" w:cs="Calibri Light"/>
                <w:b/>
                <w:bCs/>
                <w:iCs/>
                <w:sz w:val="18"/>
                <w:szCs w:val="18"/>
                <w:lang w:val="lt-LT"/>
              </w:rPr>
            </w:pPr>
          </w:p>
          <w:p w14:paraId="20C86C3F" w14:textId="77777777" w:rsidR="004539C4" w:rsidRPr="004539C4" w:rsidRDefault="004539C4" w:rsidP="002B1D18">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BF3057">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2B1D18">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2B1D18">
            <w:pPr>
              <w:pStyle w:val="Betarp"/>
              <w:rPr>
                <w:rFonts w:ascii="Calibri Light" w:eastAsia="Yu Mincho" w:hAnsi="Calibri Light" w:cs="Calibri Light"/>
                <w:sz w:val="18"/>
                <w:szCs w:val="18"/>
                <w:lang w:val="lt-LT"/>
              </w:rPr>
            </w:pPr>
          </w:p>
          <w:p w14:paraId="1B03AB12" w14:textId="77777777" w:rsidR="004539C4" w:rsidRPr="004539C4" w:rsidRDefault="004539C4" w:rsidP="002B1D18">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2B1D18">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2B1D18">
            <w:pPr>
              <w:pStyle w:val="Betarp"/>
              <w:rPr>
                <w:rFonts w:ascii="Calibri Light" w:hAnsi="Calibri Light" w:cs="Calibri Light"/>
                <w:bCs/>
                <w:iCs/>
                <w:sz w:val="18"/>
                <w:szCs w:val="18"/>
                <w:lang w:val="lt-LT"/>
              </w:rPr>
            </w:pPr>
          </w:p>
          <w:p w14:paraId="79667CBC" w14:textId="77777777" w:rsidR="004539C4" w:rsidRPr="004539C4" w:rsidRDefault="004539C4" w:rsidP="002B1D18">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2B1D18">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E452E68" w:rsidR="00F52095" w:rsidRPr="00D273B5" w:rsidRDefault="007F5C3F"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7F5C3F">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2447AA" w:rsidRPr="00D273B5" w14:paraId="47336CC3" w14:textId="77777777" w:rsidTr="00903BEB">
        <w:trPr>
          <w:trHeight w:val="241"/>
        </w:trPr>
        <w:tc>
          <w:tcPr>
            <w:tcW w:w="523" w:type="pct"/>
            <w:shd w:val="clear" w:color="auto" w:fill="F2F2F2" w:themeFill="background1" w:themeFillShade="F2"/>
            <w:vAlign w:val="center"/>
          </w:tcPr>
          <w:p w14:paraId="4246DC6F" w14:textId="77777777" w:rsidR="002447AA" w:rsidRPr="00D273B5" w:rsidRDefault="002447AA" w:rsidP="00903BEB">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Eil. Nr.</w:t>
            </w:r>
          </w:p>
        </w:tc>
        <w:tc>
          <w:tcPr>
            <w:tcW w:w="2179" w:type="pct"/>
            <w:shd w:val="clear" w:color="auto" w:fill="F2F2F2" w:themeFill="background1" w:themeFillShade="F2"/>
            <w:vAlign w:val="center"/>
          </w:tcPr>
          <w:p w14:paraId="33837281" w14:textId="77777777" w:rsidR="002447AA" w:rsidRPr="00D273B5" w:rsidRDefault="002447AA" w:rsidP="00903BEB">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54CC9315" w14:textId="77777777" w:rsidR="002447AA" w:rsidRPr="00D273B5" w:rsidRDefault="002447AA" w:rsidP="00903BEB">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B1EE8" w:rsidRPr="006B188E" w14:paraId="674BE9A9" w14:textId="77777777" w:rsidTr="00903BEB">
        <w:trPr>
          <w:trHeight w:val="547"/>
        </w:trPr>
        <w:tc>
          <w:tcPr>
            <w:tcW w:w="523" w:type="pct"/>
            <w:shd w:val="clear" w:color="auto" w:fill="F2F2F2" w:themeFill="background1" w:themeFillShade="F2"/>
            <w:vAlign w:val="center"/>
          </w:tcPr>
          <w:p w14:paraId="1AE05068" w14:textId="77777777" w:rsidR="00DB1EE8" w:rsidRPr="00D273B5" w:rsidRDefault="00DB1EE8" w:rsidP="002447AA">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vAlign w:val="center"/>
          </w:tcPr>
          <w:p w14:paraId="2079441E" w14:textId="26211096" w:rsidR="00DB1EE8" w:rsidRDefault="009F69B6" w:rsidP="009F69B6">
            <w:pPr>
              <w:pStyle w:val="Sraopastraipa"/>
              <w:tabs>
                <w:tab w:val="left" w:pos="397"/>
              </w:tabs>
              <w:snapToGrid w:val="0"/>
              <w:spacing w:after="200"/>
              <w:ind w:left="12"/>
              <w:rPr>
                <w:rFonts w:asciiTheme="majorHAnsi" w:hAnsiTheme="majorHAnsi" w:cstheme="majorHAnsi"/>
                <w:color w:val="000000"/>
                <w:lang w:val="lt-LT"/>
              </w:rPr>
            </w:pPr>
            <w:r w:rsidRPr="006D76D8">
              <w:rPr>
                <w:rFonts w:asciiTheme="majorHAnsi" w:hAnsiTheme="majorHAnsi" w:cstheme="majorHAnsi"/>
                <w:color w:val="000000"/>
                <w:lang w:val="lt-LT"/>
              </w:rPr>
              <w:t xml:space="preserve">Tiekėjas turi teisę verstis ta veikla, kuri reikalinga pirkimo sutarčiai įvykdyti  </w:t>
            </w:r>
            <w:r w:rsidRPr="006D76D8">
              <w:rPr>
                <w:rFonts w:asciiTheme="majorHAnsi" w:hAnsiTheme="majorHAnsi" w:cstheme="majorHAnsi"/>
                <w:bCs/>
                <w:color w:val="000000"/>
                <w:lang w:val="lt-LT"/>
              </w:rPr>
              <w:t>- D</w:t>
            </w:r>
            <w:r w:rsidRPr="006D76D8">
              <w:rPr>
                <w:rFonts w:asciiTheme="majorHAnsi" w:hAnsiTheme="majorHAnsi" w:cstheme="majorHAnsi"/>
                <w:color w:val="000000"/>
                <w:lang w:val="lt-LT"/>
              </w:rPr>
              <w:t>antų techniko praktika.</w:t>
            </w:r>
          </w:p>
          <w:p w14:paraId="2A7957E9" w14:textId="32D61DE4" w:rsidR="0081429D" w:rsidRPr="009F69B6" w:rsidRDefault="0081429D" w:rsidP="009F69B6">
            <w:pPr>
              <w:pStyle w:val="Sraopastraipa"/>
              <w:tabs>
                <w:tab w:val="left" w:pos="397"/>
              </w:tabs>
              <w:snapToGrid w:val="0"/>
              <w:spacing w:after="200"/>
              <w:ind w:left="12"/>
              <w:rPr>
                <w:rFonts w:asciiTheme="majorHAnsi" w:hAnsiTheme="majorHAnsi" w:cstheme="majorHAnsi"/>
                <w:color w:val="000000"/>
                <w:lang w:val="lt-LT"/>
              </w:rPr>
            </w:pPr>
            <w:r w:rsidRPr="006D76D8">
              <w:rPr>
                <w:rFonts w:asciiTheme="majorHAnsi" w:hAnsiTheme="majorHAnsi" w:cstheme="majorHAnsi"/>
                <w:i/>
                <w:iCs/>
                <w:color w:val="333333"/>
                <w:shd w:val="clear" w:color="auto" w:fill="FFFFFF"/>
                <w:lang w:val="lt-LT"/>
              </w:rPr>
              <w:t>(Tiekėjo kvalifikacijos reikalavimų nustatymo metodikos 9 p.)</w:t>
            </w:r>
          </w:p>
        </w:tc>
        <w:tc>
          <w:tcPr>
            <w:tcW w:w="2298" w:type="pct"/>
            <w:vAlign w:val="center"/>
          </w:tcPr>
          <w:p w14:paraId="777E37E8" w14:textId="5D8614F8" w:rsidR="005D470C" w:rsidRDefault="005D470C">
            <w:pPr>
              <w:pStyle w:val="Sraopastraipa"/>
              <w:tabs>
                <w:tab w:val="left" w:pos="397"/>
              </w:tabs>
              <w:snapToGrid w:val="0"/>
              <w:spacing w:after="200"/>
              <w:ind w:left="12"/>
              <w:rPr>
                <w:rFonts w:asciiTheme="majorHAnsi" w:hAnsiTheme="majorHAnsi" w:cstheme="majorHAnsi"/>
                <w:color w:val="000000"/>
                <w:lang w:val="lt-LT"/>
              </w:rPr>
            </w:pPr>
            <w:r w:rsidRPr="006D76D8">
              <w:rPr>
                <w:rFonts w:asciiTheme="majorHAnsi" w:hAnsiTheme="majorHAnsi" w:cstheme="majorHAnsi"/>
                <w:bCs/>
                <w:color w:val="000000"/>
                <w:lang w:val="lt-LT"/>
              </w:rPr>
              <w:t>Įstaigos asmens sveikatos priežiūros licencija, veikla - D</w:t>
            </w:r>
            <w:r w:rsidRPr="006D76D8">
              <w:rPr>
                <w:rFonts w:asciiTheme="majorHAnsi" w:hAnsiTheme="majorHAnsi" w:cstheme="majorHAnsi"/>
                <w:color w:val="000000"/>
                <w:lang w:val="lt-LT"/>
              </w:rPr>
              <w:t>antų techniko praktika</w:t>
            </w:r>
            <w:r w:rsidR="004468E4">
              <w:rPr>
                <w:rFonts w:asciiTheme="majorHAnsi" w:hAnsiTheme="majorHAnsi" w:cstheme="majorHAnsi"/>
                <w:color w:val="000000"/>
                <w:lang w:val="lt-LT"/>
              </w:rPr>
              <w:t>.</w:t>
            </w:r>
            <w:r w:rsidR="0021594E">
              <w:rPr>
                <w:rFonts w:asciiTheme="majorHAnsi" w:hAnsiTheme="majorHAnsi" w:cstheme="majorHAnsi"/>
                <w:color w:val="000000"/>
                <w:lang w:val="lt-LT"/>
              </w:rPr>
              <w:t xml:space="preserve"> </w:t>
            </w:r>
            <w:r w:rsidR="0092266A">
              <w:rPr>
                <w:rFonts w:asciiTheme="majorHAnsi" w:hAnsiTheme="majorHAnsi" w:cstheme="majorHAnsi"/>
                <w:color w:val="000000"/>
                <w:lang w:val="lt-LT"/>
              </w:rPr>
              <w:t xml:space="preserve">Iš tiekėjo nereikalaujama pateikti </w:t>
            </w:r>
            <w:r w:rsidR="00612DD4">
              <w:rPr>
                <w:rFonts w:asciiTheme="majorHAnsi" w:hAnsiTheme="majorHAnsi" w:cstheme="majorHAnsi"/>
                <w:color w:val="000000"/>
                <w:lang w:val="lt-LT"/>
              </w:rPr>
              <w:t xml:space="preserve">įrodančių dokumentų, </w:t>
            </w:r>
            <w:r w:rsidR="001142E7">
              <w:rPr>
                <w:rFonts w:asciiTheme="majorHAnsi" w:hAnsiTheme="majorHAnsi" w:cstheme="majorHAnsi"/>
                <w:color w:val="000000"/>
                <w:lang w:val="lt-LT"/>
              </w:rPr>
              <w:t>d</w:t>
            </w:r>
            <w:r w:rsidR="0021594E">
              <w:rPr>
                <w:rFonts w:asciiTheme="majorHAnsi" w:hAnsiTheme="majorHAnsi" w:cstheme="majorHAnsi"/>
                <w:color w:val="000000"/>
                <w:lang w:val="lt-LT"/>
              </w:rPr>
              <w:t xml:space="preserve">uomenys </w:t>
            </w:r>
            <w:r w:rsidR="00A01444">
              <w:rPr>
                <w:rFonts w:asciiTheme="majorHAnsi" w:hAnsiTheme="majorHAnsi" w:cstheme="majorHAnsi"/>
                <w:color w:val="000000"/>
                <w:lang w:val="lt-LT"/>
              </w:rPr>
              <w:t xml:space="preserve">bus </w:t>
            </w:r>
            <w:r w:rsidR="0021594E">
              <w:rPr>
                <w:rFonts w:asciiTheme="majorHAnsi" w:hAnsiTheme="majorHAnsi" w:cstheme="majorHAnsi"/>
                <w:color w:val="000000"/>
                <w:lang w:val="lt-LT"/>
              </w:rPr>
              <w:t>patikrinami</w:t>
            </w:r>
            <w:r w:rsidR="000226DD">
              <w:rPr>
                <w:rFonts w:asciiTheme="majorHAnsi" w:hAnsiTheme="majorHAnsi" w:cstheme="majorHAnsi"/>
                <w:color w:val="000000"/>
                <w:lang w:val="lt-LT"/>
              </w:rPr>
              <w:t xml:space="preserve"> Licencijų informacinėje sistemoje</w:t>
            </w:r>
            <w:r w:rsidR="00903BEB">
              <w:rPr>
                <w:rFonts w:asciiTheme="majorHAnsi" w:hAnsiTheme="majorHAnsi" w:cstheme="majorHAnsi"/>
                <w:color w:val="000000"/>
                <w:lang w:val="lt-LT"/>
              </w:rPr>
              <w:t xml:space="preserve"> </w:t>
            </w:r>
            <w:hyperlink r:id="rId19" w:history="1">
              <w:r w:rsidR="00903BEB" w:rsidRPr="0006176A">
                <w:rPr>
                  <w:rStyle w:val="Hipersaitas"/>
                  <w:rFonts w:asciiTheme="majorHAnsi" w:hAnsiTheme="majorHAnsi" w:cstheme="majorHAnsi"/>
                  <w:lang w:val="lt-LT"/>
                </w:rPr>
                <w:t>https://www.licencijavimas.lt/lis-epp-app/public/licenceSearch</w:t>
              </w:r>
            </w:hyperlink>
          </w:p>
          <w:p w14:paraId="4AF7B71C" w14:textId="77777777" w:rsidR="007D0700" w:rsidRDefault="007D0700" w:rsidP="0096476D">
            <w:pPr>
              <w:pStyle w:val="Sraopastraipa"/>
              <w:tabs>
                <w:tab w:val="left" w:pos="397"/>
              </w:tabs>
              <w:snapToGrid w:val="0"/>
              <w:spacing w:after="200"/>
              <w:ind w:left="12"/>
              <w:rPr>
                <w:rFonts w:asciiTheme="majorHAnsi" w:hAnsiTheme="majorHAnsi" w:cstheme="majorHAnsi"/>
                <w:color w:val="000000"/>
                <w:lang w:val="lt-LT"/>
              </w:rPr>
            </w:pPr>
          </w:p>
          <w:p w14:paraId="5EEAC13C" w14:textId="2AC46231" w:rsidR="00DB1EE8" w:rsidRDefault="00A01444" w:rsidP="0096476D">
            <w:pPr>
              <w:pStyle w:val="Sraopastraipa"/>
              <w:tabs>
                <w:tab w:val="left" w:pos="397"/>
              </w:tabs>
              <w:snapToGrid w:val="0"/>
              <w:spacing w:after="200"/>
              <w:ind w:left="12"/>
              <w:rPr>
                <w:rFonts w:asciiTheme="majorHAnsi" w:hAnsiTheme="majorHAnsi" w:cstheme="majorHAnsi"/>
                <w:color w:val="000000"/>
                <w:lang w:val="lt-LT"/>
              </w:rPr>
            </w:pPr>
            <w:r>
              <w:rPr>
                <w:rFonts w:asciiTheme="majorHAnsi" w:hAnsiTheme="majorHAnsi" w:cstheme="majorHAnsi"/>
                <w:color w:val="000000"/>
                <w:lang w:val="lt-LT"/>
              </w:rPr>
              <w:t>Tuo atveju, j</w:t>
            </w:r>
            <w:r w:rsidR="0096476D" w:rsidRPr="006D76D8">
              <w:rPr>
                <w:rFonts w:asciiTheme="majorHAnsi" w:hAnsiTheme="majorHAnsi" w:cstheme="majorHAnsi"/>
                <w:color w:val="000000"/>
                <w:lang w:val="lt-LT"/>
              </w:rPr>
              <w:t xml:space="preserve">eigu dėl </w:t>
            </w:r>
            <w:r w:rsidR="0096476D" w:rsidRPr="006D76D8">
              <w:rPr>
                <w:rFonts w:asciiTheme="majorHAnsi" w:hAnsiTheme="majorHAnsi" w:cstheme="majorHAnsi"/>
                <w:shd w:val="clear" w:color="auto" w:fill="FFFFFF"/>
                <w:lang w:val="lt-LT"/>
              </w:rPr>
              <w:t xml:space="preserve">Valstybinės akreditavimo sveikatos priežiūros veiklai tarnybos ir/ar </w:t>
            </w:r>
            <w:r w:rsidR="0096476D" w:rsidRPr="006D76D8">
              <w:rPr>
                <w:rFonts w:asciiTheme="majorHAnsi" w:hAnsiTheme="majorHAnsi" w:cstheme="majorHAnsi"/>
                <w:color w:val="000000"/>
                <w:lang w:val="lt-LT"/>
              </w:rPr>
              <w:t>Licencijų informacinės sistemos techninių trikdžių ne</w:t>
            </w:r>
            <w:r w:rsidR="002F44B8">
              <w:rPr>
                <w:rFonts w:asciiTheme="majorHAnsi" w:hAnsiTheme="majorHAnsi" w:cstheme="majorHAnsi"/>
                <w:color w:val="000000"/>
                <w:lang w:val="lt-LT"/>
              </w:rPr>
              <w:t>bus</w:t>
            </w:r>
            <w:r w:rsidR="0096476D" w:rsidRPr="006D76D8">
              <w:rPr>
                <w:rFonts w:asciiTheme="majorHAnsi" w:hAnsiTheme="majorHAnsi" w:cstheme="majorHAnsi"/>
                <w:color w:val="000000"/>
                <w:lang w:val="lt-LT"/>
              </w:rPr>
              <w:t xml:space="preserve"> galimybės patikrinti neatlygintinai prieinamų duomenų, </w:t>
            </w:r>
            <w:r w:rsidR="0067514B">
              <w:rPr>
                <w:rFonts w:asciiTheme="majorHAnsi" w:hAnsiTheme="majorHAnsi" w:cstheme="majorHAnsi"/>
                <w:color w:val="000000"/>
                <w:lang w:val="lt-LT"/>
              </w:rPr>
              <w:t>tuomet bus</w:t>
            </w:r>
            <w:r w:rsidR="0067514B" w:rsidRPr="006D76D8">
              <w:rPr>
                <w:rFonts w:asciiTheme="majorHAnsi" w:hAnsiTheme="majorHAnsi" w:cstheme="majorHAnsi"/>
                <w:color w:val="000000"/>
                <w:lang w:val="lt-LT"/>
              </w:rPr>
              <w:t xml:space="preserve"> </w:t>
            </w:r>
            <w:r w:rsidR="0096476D" w:rsidRPr="006D76D8">
              <w:rPr>
                <w:rFonts w:asciiTheme="majorHAnsi" w:hAnsiTheme="majorHAnsi" w:cstheme="majorHAnsi"/>
                <w:color w:val="000000"/>
                <w:lang w:val="lt-LT"/>
              </w:rPr>
              <w:t>praš</w:t>
            </w:r>
            <w:r w:rsidR="0067514B">
              <w:rPr>
                <w:rFonts w:asciiTheme="majorHAnsi" w:hAnsiTheme="majorHAnsi" w:cstheme="majorHAnsi"/>
                <w:color w:val="000000"/>
                <w:lang w:val="lt-LT"/>
              </w:rPr>
              <w:t>oma</w:t>
            </w:r>
            <w:r w:rsidR="0096476D" w:rsidRPr="006D76D8">
              <w:rPr>
                <w:rFonts w:asciiTheme="majorHAnsi" w:hAnsiTheme="majorHAnsi" w:cstheme="majorHAnsi"/>
                <w:color w:val="000000"/>
                <w:lang w:val="lt-LT"/>
              </w:rPr>
              <w:t xml:space="preserve"> </w:t>
            </w:r>
            <w:r w:rsidR="0096476D" w:rsidRPr="007C18BC">
              <w:rPr>
                <w:rFonts w:asciiTheme="majorHAnsi" w:hAnsiTheme="majorHAnsi" w:cstheme="majorHAnsi"/>
                <w:bCs/>
                <w:color w:val="000000"/>
                <w:lang w:val="lt-LT"/>
              </w:rPr>
              <w:t>tiekėjo</w:t>
            </w:r>
            <w:r w:rsidR="007D0700">
              <w:rPr>
                <w:rFonts w:asciiTheme="majorHAnsi" w:hAnsiTheme="majorHAnsi" w:cstheme="majorHAnsi"/>
                <w:bCs/>
                <w:color w:val="000000"/>
                <w:lang w:val="lt-LT"/>
              </w:rPr>
              <w:t xml:space="preserve"> </w:t>
            </w:r>
            <w:r w:rsidR="0096476D" w:rsidRPr="006D76D8">
              <w:rPr>
                <w:rFonts w:asciiTheme="majorHAnsi" w:hAnsiTheme="majorHAnsi" w:cstheme="majorHAnsi"/>
                <w:color w:val="000000"/>
                <w:lang w:val="lt-LT"/>
              </w:rPr>
              <w:t>pateikti dokumentą</w:t>
            </w:r>
            <w:r w:rsidR="0069753B">
              <w:rPr>
                <w:rFonts w:asciiTheme="majorHAnsi" w:hAnsiTheme="majorHAnsi" w:cstheme="majorHAnsi"/>
                <w:color w:val="000000"/>
                <w:lang w:val="lt-LT"/>
              </w:rPr>
              <w:t>/</w:t>
            </w:r>
            <w:proofErr w:type="spellStart"/>
            <w:r w:rsidR="0069753B">
              <w:rPr>
                <w:rFonts w:asciiTheme="majorHAnsi" w:hAnsiTheme="majorHAnsi" w:cstheme="majorHAnsi"/>
                <w:color w:val="000000"/>
                <w:lang w:val="lt-LT"/>
              </w:rPr>
              <w:t>us</w:t>
            </w:r>
            <w:proofErr w:type="spellEnd"/>
            <w:r w:rsidR="0096476D" w:rsidRPr="006D76D8">
              <w:rPr>
                <w:rFonts w:asciiTheme="majorHAnsi" w:hAnsiTheme="majorHAnsi" w:cstheme="majorHAnsi"/>
                <w:color w:val="000000"/>
                <w:lang w:val="lt-LT"/>
              </w:rPr>
              <w:t>, patvirtinantį</w:t>
            </w:r>
            <w:r w:rsidR="0069753B">
              <w:rPr>
                <w:rFonts w:asciiTheme="majorHAnsi" w:hAnsiTheme="majorHAnsi" w:cstheme="majorHAnsi"/>
                <w:color w:val="000000"/>
                <w:lang w:val="lt-LT"/>
              </w:rPr>
              <w:t>/</w:t>
            </w:r>
            <w:proofErr w:type="spellStart"/>
            <w:r w:rsidR="0069753B">
              <w:rPr>
                <w:rFonts w:asciiTheme="majorHAnsi" w:hAnsiTheme="majorHAnsi" w:cstheme="majorHAnsi"/>
                <w:color w:val="000000"/>
                <w:lang w:val="lt-LT"/>
              </w:rPr>
              <w:t>ius</w:t>
            </w:r>
            <w:proofErr w:type="spellEnd"/>
            <w:r w:rsidR="0096476D" w:rsidRPr="006D76D8">
              <w:rPr>
                <w:rFonts w:asciiTheme="majorHAnsi" w:hAnsiTheme="majorHAnsi" w:cstheme="majorHAnsi"/>
                <w:color w:val="000000"/>
                <w:lang w:val="lt-LT"/>
              </w:rPr>
              <w:t xml:space="preserve"> atitiktį šiam reikalavimui.</w:t>
            </w:r>
          </w:p>
          <w:p w14:paraId="4779FDB0" w14:textId="77777777" w:rsidR="007D0700" w:rsidRDefault="007D0700" w:rsidP="00524EE3">
            <w:pPr>
              <w:pStyle w:val="Sraopastraipa"/>
              <w:tabs>
                <w:tab w:val="left" w:pos="397"/>
              </w:tabs>
              <w:snapToGrid w:val="0"/>
              <w:spacing w:after="200"/>
              <w:ind w:left="12"/>
              <w:rPr>
                <w:rFonts w:asciiTheme="majorHAnsi" w:hAnsiTheme="majorHAnsi" w:cstheme="majorHAnsi"/>
                <w:bCs/>
                <w:lang w:val="lt-LT"/>
              </w:rPr>
            </w:pPr>
          </w:p>
          <w:p w14:paraId="0C2E4CFB" w14:textId="20B48740" w:rsidR="009F117D" w:rsidRPr="007D0700" w:rsidRDefault="00524EE3" w:rsidP="007D0700">
            <w:pPr>
              <w:pStyle w:val="Sraopastraipa"/>
              <w:tabs>
                <w:tab w:val="left" w:pos="397"/>
              </w:tabs>
              <w:snapToGrid w:val="0"/>
              <w:spacing w:after="200"/>
              <w:ind w:left="12"/>
              <w:rPr>
                <w:lang w:val="lt-LT"/>
              </w:rPr>
            </w:pPr>
            <w:r w:rsidRPr="00524EE3">
              <w:rPr>
                <w:rFonts w:asciiTheme="majorHAnsi" w:hAnsiTheme="majorHAnsi" w:cstheme="majorHAnsi"/>
                <w:bCs/>
                <w:lang w:val="lt-LT"/>
              </w:rPr>
              <w:t>Tuo atveju, kai tiekėjas yra registruotas kitoje valstybėje narėje (ne Lietuvos Respublikoje), šio tiekėjo atitikimas turi būti patvirtintas valstybės narės, kurioje tiekėjas yra registruotas (ne Lietuvos Respublikos), kompetentingos institucijos išduotu dokumentu, patvirtinančiu, kad tiekėjas turi teisę verstis veikla, reikalinga sutarčiai vykdyti.</w:t>
            </w:r>
          </w:p>
        </w:tc>
      </w:tr>
      <w:tr w:rsidR="002447AA" w:rsidRPr="006B188E" w14:paraId="63604841" w14:textId="77777777" w:rsidTr="00903BEB">
        <w:trPr>
          <w:trHeight w:val="257"/>
        </w:trPr>
        <w:tc>
          <w:tcPr>
            <w:tcW w:w="5000" w:type="pct"/>
            <w:gridSpan w:val="3"/>
            <w:vAlign w:val="center"/>
          </w:tcPr>
          <w:p w14:paraId="3455B534" w14:textId="77777777" w:rsidR="002447AA" w:rsidRPr="00D273B5" w:rsidRDefault="002447AA" w:rsidP="00903BEB">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 xml:space="preserve">Ūkio subjektų grupės dalyvavimo pirkime ir/ar rėmimosi kitų ūkio subjektų pajėgumais, subtiekėjų pasitelkimo sąlygos: </w:t>
            </w:r>
          </w:p>
          <w:p w14:paraId="57156E92" w14:textId="71C0D237" w:rsidR="002447AA" w:rsidRPr="00D273B5" w:rsidRDefault="002447AA" w:rsidP="00903BE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kiekvienas ūkio subjektų grupės narys (-</w:t>
            </w:r>
            <w:proofErr w:type="spellStart"/>
            <w:r w:rsidRPr="00D273B5">
              <w:rPr>
                <w:rFonts w:ascii="Calibri Light" w:eastAsia="Calibri" w:hAnsi="Calibri Light" w:cs="Calibri Light"/>
                <w:i/>
                <w:iCs/>
                <w:lang w:val="lt-LT"/>
              </w:rPr>
              <w:t>iai</w:t>
            </w:r>
            <w:proofErr w:type="spellEnd"/>
            <w:r w:rsidRPr="00D273B5">
              <w:rPr>
                <w:rFonts w:ascii="Calibri Light" w:eastAsia="Calibri" w:hAnsi="Calibri Light" w:cs="Calibri Light"/>
                <w:i/>
                <w:iCs/>
                <w:lang w:val="lt-LT"/>
              </w:rPr>
              <w:t>)</w:t>
            </w:r>
            <w:r w:rsidR="005E55D4">
              <w:rPr>
                <w:rFonts w:ascii="Calibri Light" w:eastAsia="Calibri" w:hAnsi="Calibri Light" w:cs="Calibri Light"/>
                <w:i/>
                <w:iCs/>
                <w:lang w:val="lt-LT"/>
              </w:rPr>
              <w:t xml:space="preserve"> </w:t>
            </w:r>
            <w:r w:rsidRPr="00D273B5">
              <w:rPr>
                <w:rFonts w:ascii="Calibri Light" w:eastAsia="Calibri" w:hAnsi="Calibri Light" w:cs="Calibri Light"/>
                <w:i/>
                <w:iCs/>
                <w:lang w:val="lt-LT"/>
              </w:rPr>
              <w:t>pagal jų prisiimamus įsipareigojimus pirkimo sutarčiai vykdyti;</w:t>
            </w:r>
          </w:p>
          <w:p w14:paraId="6C3FB958" w14:textId="77777777" w:rsidR="002447AA" w:rsidRPr="00D273B5" w:rsidRDefault="002447AA" w:rsidP="00903BEB">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ab/>
              <w:t xml:space="preserve">b) tiekėjas gali remtis kitų ūkio subjektų pajėgumais tik tuomet, kai tie subjektai, kurių pajėgumais buvo pasiremta, </w:t>
            </w:r>
            <w:r w:rsidRPr="00D273B5">
              <w:rPr>
                <w:rFonts w:ascii="Calibri Light" w:eastAsia="Calibri" w:hAnsi="Calibri Light" w:cs="Calibri Light"/>
                <w:i/>
                <w:iCs/>
                <w:lang w:val="lt-LT"/>
              </w:rPr>
              <w:t>patys</w:t>
            </w:r>
            <w:r w:rsidRPr="00D273B5">
              <w:rPr>
                <w:rFonts w:ascii="Calibri Light" w:eastAsia="Calibri" w:hAnsi="Calibri Light" w:cs="Calibri Light"/>
                <w:i/>
                <w:lang w:val="lt-LT"/>
              </w:rPr>
              <w:t xml:space="preserve"> tieks prekes, teiks paslaugas ar atliks darbus, kuriems reikia jų pajėgumų. </w:t>
            </w:r>
          </w:p>
          <w:p w14:paraId="63B64ACB" w14:textId="77777777" w:rsidR="002447AA" w:rsidRPr="00D273B5" w:rsidRDefault="002447AA" w:rsidP="00903BEB">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t>c)</w:t>
            </w:r>
            <w:r w:rsidRPr="00D273B5">
              <w:rPr>
                <w:rFonts w:ascii="Calibri Light" w:eastAsia="Times New Roman" w:hAnsi="Calibri Light" w:cs="Calibri Light"/>
                <w:iCs/>
                <w:color w:val="000000"/>
                <w:sz w:val="24"/>
                <w:szCs w:val="24"/>
                <w:lang w:val="lt-LT" w:eastAsia="lt-LT"/>
              </w:rPr>
              <w:t xml:space="preserve"> </w:t>
            </w:r>
            <w:r w:rsidRPr="00D273B5">
              <w:rPr>
                <w:rFonts w:ascii="Calibri Light" w:eastAsia="Calibri" w:hAnsi="Calibri Light" w:cs="Calibri Light"/>
                <w:i/>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2447AA" w:rsidRPr="00D273B5" w14:paraId="4282FBE4" w14:textId="77777777" w:rsidTr="00903BEB">
        <w:trPr>
          <w:trHeight w:val="257"/>
        </w:trPr>
        <w:tc>
          <w:tcPr>
            <w:tcW w:w="5000" w:type="pct"/>
            <w:gridSpan w:val="3"/>
            <w:shd w:val="clear" w:color="auto" w:fill="F2F2F2" w:themeFill="background1" w:themeFillShade="F2"/>
            <w:vAlign w:val="center"/>
          </w:tcPr>
          <w:p w14:paraId="14DECD9F" w14:textId="77777777" w:rsidR="002447AA" w:rsidRPr="00D273B5" w:rsidRDefault="002447AA" w:rsidP="00903BEB">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2447AA" w:rsidRPr="006B188E" w14:paraId="48334A7B" w14:textId="77777777" w:rsidTr="00903BEB">
        <w:trPr>
          <w:trHeight w:val="257"/>
        </w:trPr>
        <w:tc>
          <w:tcPr>
            <w:tcW w:w="523" w:type="pct"/>
            <w:shd w:val="clear" w:color="auto" w:fill="F2F2F2" w:themeFill="background1" w:themeFillShade="F2"/>
            <w:vAlign w:val="center"/>
          </w:tcPr>
          <w:p w14:paraId="336F2568" w14:textId="77777777" w:rsidR="002447AA" w:rsidRPr="00D273B5" w:rsidRDefault="002447AA" w:rsidP="002447AA">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45B93B4E" w14:textId="0087BC72" w:rsidR="00835434" w:rsidRPr="00664091" w:rsidRDefault="00835434" w:rsidP="00835434">
            <w:pPr>
              <w:tabs>
                <w:tab w:val="left" w:pos="452"/>
              </w:tabs>
              <w:rPr>
                <w:rFonts w:asciiTheme="majorHAnsi" w:hAnsiTheme="majorHAnsi" w:cstheme="majorHAnsi"/>
                <w:strike/>
                <w:lang w:val="lt-LT"/>
              </w:rPr>
            </w:pPr>
            <w:r w:rsidRPr="00FE7E0B">
              <w:rPr>
                <w:rFonts w:asciiTheme="majorHAnsi" w:hAnsiTheme="majorHAnsi" w:cstheme="majorHAnsi"/>
                <w:iCs/>
                <w:lang w:val="lt-LT"/>
              </w:rPr>
              <w:t xml:space="preserve">Tiekėjas </w:t>
            </w:r>
            <w:r w:rsidR="00255B46" w:rsidRPr="00FE7E0B">
              <w:rPr>
                <w:rFonts w:asciiTheme="majorHAnsi" w:hAnsiTheme="majorHAnsi" w:cstheme="majorHAnsi"/>
                <w:iCs/>
                <w:lang w:val="lt-LT"/>
              </w:rPr>
              <w:t xml:space="preserve">sutarties vykdymui </w:t>
            </w:r>
            <w:r w:rsidRPr="00FE7E0B">
              <w:rPr>
                <w:rFonts w:asciiTheme="majorHAnsi" w:hAnsiTheme="majorHAnsi" w:cstheme="majorHAnsi"/>
                <w:iCs/>
                <w:lang w:val="lt-LT"/>
              </w:rPr>
              <w:t xml:space="preserve">privalo turėti bent vieną </w:t>
            </w:r>
            <w:r w:rsidR="00953BC9">
              <w:rPr>
                <w:rFonts w:asciiTheme="majorHAnsi" w:hAnsiTheme="majorHAnsi" w:cstheme="majorHAnsi"/>
                <w:iCs/>
                <w:lang w:val="lt-LT"/>
              </w:rPr>
              <w:t>dantų techniką</w:t>
            </w:r>
            <w:r w:rsidRPr="00FE7E0B">
              <w:rPr>
                <w:rFonts w:asciiTheme="majorHAnsi" w:hAnsiTheme="majorHAnsi" w:cstheme="majorHAnsi"/>
                <w:iCs/>
                <w:lang w:val="lt-LT"/>
              </w:rPr>
              <w:t xml:space="preserve">, </w:t>
            </w:r>
            <w:r w:rsidR="00953BC9">
              <w:rPr>
                <w:rFonts w:asciiTheme="majorHAnsi" w:hAnsiTheme="majorHAnsi" w:cstheme="majorHAnsi"/>
                <w:iCs/>
                <w:lang w:val="lt-LT"/>
              </w:rPr>
              <w:t>kuris turi turėti galiojan</w:t>
            </w:r>
            <w:r w:rsidR="00D0541F">
              <w:rPr>
                <w:rFonts w:asciiTheme="majorHAnsi" w:hAnsiTheme="majorHAnsi" w:cstheme="majorHAnsi"/>
                <w:iCs/>
                <w:lang w:val="lt-LT"/>
              </w:rPr>
              <w:t>čią dantų techniko praktiko</w:t>
            </w:r>
            <w:r w:rsidR="001679E0">
              <w:rPr>
                <w:rFonts w:asciiTheme="majorHAnsi" w:hAnsiTheme="majorHAnsi" w:cstheme="majorHAnsi"/>
                <w:iCs/>
                <w:lang w:val="lt-LT"/>
              </w:rPr>
              <w:t>s</w:t>
            </w:r>
            <w:r w:rsidR="00D0541F">
              <w:rPr>
                <w:rFonts w:asciiTheme="majorHAnsi" w:hAnsiTheme="majorHAnsi" w:cstheme="majorHAnsi"/>
                <w:iCs/>
                <w:lang w:val="lt-LT"/>
              </w:rPr>
              <w:t xml:space="preserve"> licenciją</w:t>
            </w:r>
            <w:r w:rsidR="009F1562" w:rsidRPr="007E1317">
              <w:rPr>
                <w:rFonts w:asciiTheme="majorHAnsi" w:hAnsiTheme="majorHAnsi" w:cstheme="majorHAnsi"/>
                <w:lang w:val="lt-LT"/>
              </w:rPr>
              <w:t>.</w:t>
            </w:r>
          </w:p>
          <w:p w14:paraId="49FAC3FF" w14:textId="6E24F01B" w:rsidR="002447AA" w:rsidRPr="00D273B5" w:rsidRDefault="00835434" w:rsidP="00835434">
            <w:pPr>
              <w:spacing w:after="0" w:line="240" w:lineRule="auto"/>
              <w:rPr>
                <w:rFonts w:ascii="Calibri Light" w:eastAsia="Calibri" w:hAnsi="Calibri Light" w:cs="Calibri Light"/>
                <w:i/>
                <w:lang w:val="lt-LT"/>
              </w:rPr>
            </w:pPr>
            <w:r w:rsidRPr="0030550E">
              <w:rPr>
                <w:rFonts w:asciiTheme="majorHAnsi" w:hAnsiTheme="majorHAnsi" w:cstheme="majorHAnsi"/>
                <w:i/>
                <w:iCs/>
                <w:color w:val="333333"/>
                <w:shd w:val="clear" w:color="auto" w:fill="FFFFFF"/>
                <w:lang w:val="lt-LT"/>
              </w:rPr>
              <w:t>(Tiekėjo kvalifikacijos reikalavimų nustatymo metodikos 21 p.)</w:t>
            </w:r>
          </w:p>
        </w:tc>
        <w:tc>
          <w:tcPr>
            <w:tcW w:w="2298" w:type="pct"/>
          </w:tcPr>
          <w:p w14:paraId="01D6278F" w14:textId="3856FD4B" w:rsidR="004255F5" w:rsidRDefault="00FD623E" w:rsidP="004255F5">
            <w:pPr>
              <w:spacing w:after="0" w:line="240" w:lineRule="auto"/>
              <w:rPr>
                <w:rFonts w:asciiTheme="majorHAnsi" w:hAnsiTheme="majorHAnsi" w:cstheme="majorHAnsi"/>
                <w:i/>
                <w:szCs w:val="24"/>
                <w:lang w:val="lt-LT"/>
              </w:rPr>
            </w:pPr>
            <w:r>
              <w:rPr>
                <w:rFonts w:asciiTheme="majorHAnsi" w:hAnsiTheme="majorHAnsi" w:cstheme="majorHAnsi"/>
                <w:color w:val="000000"/>
                <w:lang w:val="lt-LT"/>
              </w:rPr>
              <w:t>S</w:t>
            </w:r>
            <w:r w:rsidR="007C096F" w:rsidRPr="006D76D8">
              <w:rPr>
                <w:rFonts w:asciiTheme="majorHAnsi" w:hAnsiTheme="majorHAnsi" w:cstheme="majorHAnsi"/>
                <w:lang w:val="lt-LT"/>
              </w:rPr>
              <w:t>pecialistų, atsakingų už sutarties vykdymą, sąrašas (</w:t>
            </w:r>
            <w:r w:rsidR="0091301D" w:rsidRPr="0091301D">
              <w:rPr>
                <w:rFonts w:asciiTheme="majorHAnsi" w:hAnsiTheme="majorHAnsi" w:cstheme="majorHAnsi"/>
                <w:bCs/>
                <w:lang w:val="lt-LT"/>
              </w:rPr>
              <w:t>BS 15.4 punkte nurodytu atveju užpildyti 2 lentelę dokumente „6 IA PD FK“ Forma kvalifikacijai (FK)</w:t>
            </w:r>
            <w:r w:rsidR="007C096F" w:rsidRPr="006D76D8">
              <w:rPr>
                <w:rFonts w:asciiTheme="majorHAnsi" w:hAnsiTheme="majorHAnsi" w:cstheme="majorHAnsi"/>
                <w:lang w:val="lt-LT"/>
              </w:rPr>
              <w:t>)</w:t>
            </w:r>
            <w:r w:rsidR="00A265E7">
              <w:rPr>
                <w:rFonts w:asciiTheme="majorHAnsi" w:hAnsiTheme="majorHAnsi" w:cstheme="majorHAnsi"/>
                <w:lang w:val="lt-LT"/>
              </w:rPr>
              <w:t xml:space="preserve"> ir dantų</w:t>
            </w:r>
            <w:r w:rsidR="00FD19A4">
              <w:rPr>
                <w:rFonts w:asciiTheme="majorHAnsi" w:hAnsiTheme="majorHAnsi" w:cstheme="majorHAnsi"/>
                <w:lang w:val="lt-LT"/>
              </w:rPr>
              <w:t xml:space="preserve"> techniko praktikos licencija.</w:t>
            </w:r>
            <w:r w:rsidR="007C096F" w:rsidRPr="006D76D8">
              <w:rPr>
                <w:rFonts w:asciiTheme="majorHAnsi" w:hAnsiTheme="majorHAnsi" w:cstheme="majorHAnsi"/>
                <w:lang w:val="lt-LT"/>
              </w:rPr>
              <w:t xml:space="preserve"> </w:t>
            </w:r>
          </w:p>
          <w:p w14:paraId="2CE96435" w14:textId="30BB0257" w:rsidR="002447AA" w:rsidRDefault="00D06B8A" w:rsidP="004255F5">
            <w:pPr>
              <w:spacing w:after="0" w:line="240" w:lineRule="auto"/>
              <w:rPr>
                <w:rFonts w:asciiTheme="majorHAnsi" w:hAnsiTheme="majorHAnsi" w:cstheme="majorHAnsi"/>
                <w:lang w:val="lt-LT"/>
              </w:rPr>
            </w:pPr>
            <w:r>
              <w:rPr>
                <w:rFonts w:asciiTheme="majorHAnsi" w:hAnsiTheme="majorHAnsi" w:cstheme="majorHAnsi"/>
                <w:lang w:val="lt-LT"/>
              </w:rPr>
              <w:t xml:space="preserve">Iš tiekėjo nereikalaujama </w:t>
            </w:r>
            <w:r w:rsidR="00120782">
              <w:rPr>
                <w:rFonts w:asciiTheme="majorHAnsi" w:hAnsiTheme="majorHAnsi" w:cstheme="majorHAnsi"/>
                <w:lang w:val="lt-LT"/>
              </w:rPr>
              <w:t>pateikti įrodančių dokumentų, d</w:t>
            </w:r>
            <w:r w:rsidR="008F741F">
              <w:rPr>
                <w:rFonts w:asciiTheme="majorHAnsi" w:hAnsiTheme="majorHAnsi" w:cstheme="majorHAnsi"/>
                <w:lang w:val="lt-LT"/>
              </w:rPr>
              <w:t>ėl dantų techniko praktikos licencijos duomenys</w:t>
            </w:r>
            <w:r w:rsidR="007F6B8F">
              <w:rPr>
                <w:rFonts w:asciiTheme="majorHAnsi" w:hAnsiTheme="majorHAnsi" w:cstheme="majorHAnsi"/>
                <w:lang w:val="lt-LT"/>
              </w:rPr>
              <w:t xml:space="preserve"> </w:t>
            </w:r>
            <w:r w:rsidR="00120782">
              <w:rPr>
                <w:rFonts w:asciiTheme="majorHAnsi" w:hAnsiTheme="majorHAnsi" w:cstheme="majorHAnsi"/>
                <w:lang w:val="lt-LT"/>
              </w:rPr>
              <w:t xml:space="preserve">bus </w:t>
            </w:r>
            <w:r w:rsidR="007F6B8F">
              <w:rPr>
                <w:rFonts w:asciiTheme="majorHAnsi" w:hAnsiTheme="majorHAnsi" w:cstheme="majorHAnsi"/>
                <w:lang w:val="lt-LT"/>
              </w:rPr>
              <w:t xml:space="preserve">patikrinami </w:t>
            </w:r>
            <w:r w:rsidR="00120782">
              <w:rPr>
                <w:rFonts w:asciiTheme="majorHAnsi" w:hAnsiTheme="majorHAnsi" w:cstheme="majorHAnsi"/>
                <w:lang w:val="lt-LT"/>
              </w:rPr>
              <w:t xml:space="preserve">licencijų informacinėje sistemoje </w:t>
            </w:r>
            <w:hyperlink r:id="rId20" w:history="1">
              <w:r w:rsidR="001827A0" w:rsidRPr="005157C0">
                <w:rPr>
                  <w:rStyle w:val="Hipersaitas"/>
                  <w:rFonts w:asciiTheme="majorHAnsi" w:hAnsiTheme="majorHAnsi" w:cstheme="majorHAnsi"/>
                  <w:lang w:val="lt-LT"/>
                </w:rPr>
                <w:t>https://info.odontologurumai.lt/</w:t>
              </w:r>
            </w:hyperlink>
            <w:r w:rsidR="007C096F" w:rsidRPr="006D76D8">
              <w:rPr>
                <w:rFonts w:asciiTheme="majorHAnsi" w:hAnsiTheme="majorHAnsi" w:cstheme="majorHAnsi"/>
                <w:lang w:val="lt-LT"/>
              </w:rPr>
              <w:t>.</w:t>
            </w:r>
          </w:p>
          <w:p w14:paraId="5BAA0FF3" w14:textId="77777777" w:rsidR="007B505B" w:rsidRDefault="007B505B" w:rsidP="006E5D6B">
            <w:pPr>
              <w:spacing w:after="0" w:line="240" w:lineRule="auto"/>
              <w:rPr>
                <w:rFonts w:asciiTheme="majorHAnsi" w:hAnsiTheme="majorHAnsi" w:cstheme="majorHAnsi"/>
                <w:color w:val="000000"/>
                <w:lang w:val="lt-LT"/>
              </w:rPr>
            </w:pPr>
          </w:p>
          <w:p w14:paraId="7153BC10" w14:textId="77777777" w:rsidR="007B505B" w:rsidRDefault="004255F5" w:rsidP="006E5D6B">
            <w:pPr>
              <w:spacing w:after="0" w:line="240" w:lineRule="auto"/>
              <w:rPr>
                <w:rFonts w:asciiTheme="majorHAnsi" w:hAnsiTheme="majorHAnsi" w:cstheme="majorHAnsi"/>
                <w:color w:val="000000"/>
                <w:lang w:val="lt-LT"/>
              </w:rPr>
            </w:pPr>
            <w:r w:rsidRPr="006D76D8">
              <w:rPr>
                <w:rFonts w:asciiTheme="majorHAnsi" w:hAnsiTheme="majorHAnsi" w:cstheme="majorHAnsi"/>
                <w:color w:val="000000"/>
                <w:lang w:val="lt-LT"/>
              </w:rPr>
              <w:t>Jeigu dėl Licencijų informacinės sistemos techninių trikdžių ne</w:t>
            </w:r>
            <w:r w:rsidR="00992E42">
              <w:rPr>
                <w:rFonts w:asciiTheme="majorHAnsi" w:hAnsiTheme="majorHAnsi" w:cstheme="majorHAnsi"/>
                <w:color w:val="000000"/>
                <w:lang w:val="lt-LT"/>
              </w:rPr>
              <w:t>bus</w:t>
            </w:r>
            <w:r w:rsidRPr="006D76D8">
              <w:rPr>
                <w:rFonts w:asciiTheme="majorHAnsi" w:hAnsiTheme="majorHAnsi" w:cstheme="majorHAnsi"/>
                <w:color w:val="000000"/>
                <w:lang w:val="lt-LT"/>
              </w:rPr>
              <w:t xml:space="preserve"> galimybės patikrinti neatlygintinai prieinamų duomenų, </w:t>
            </w:r>
            <w:r w:rsidR="00220C8D">
              <w:rPr>
                <w:rFonts w:asciiTheme="majorHAnsi" w:hAnsiTheme="majorHAnsi" w:cstheme="majorHAnsi"/>
                <w:color w:val="000000"/>
                <w:lang w:val="lt-LT"/>
              </w:rPr>
              <w:t>tuomet bus</w:t>
            </w:r>
            <w:r w:rsidRPr="006D76D8">
              <w:rPr>
                <w:rFonts w:asciiTheme="majorHAnsi" w:hAnsiTheme="majorHAnsi" w:cstheme="majorHAnsi"/>
                <w:color w:val="000000"/>
                <w:lang w:val="lt-LT"/>
              </w:rPr>
              <w:t xml:space="preserve"> </w:t>
            </w:r>
            <w:r w:rsidR="00220C8D">
              <w:rPr>
                <w:rFonts w:asciiTheme="majorHAnsi" w:hAnsiTheme="majorHAnsi" w:cstheme="majorHAnsi"/>
                <w:color w:val="000000"/>
                <w:lang w:val="lt-LT"/>
              </w:rPr>
              <w:t>prašoma</w:t>
            </w:r>
            <w:r w:rsidRPr="006D76D8">
              <w:rPr>
                <w:rFonts w:asciiTheme="majorHAnsi" w:hAnsiTheme="majorHAnsi" w:cstheme="majorHAnsi"/>
                <w:color w:val="000000"/>
                <w:lang w:val="lt-LT"/>
              </w:rPr>
              <w:t xml:space="preserve"> pateikti dokumentą</w:t>
            </w:r>
            <w:r w:rsidR="00104997">
              <w:rPr>
                <w:rFonts w:asciiTheme="majorHAnsi" w:hAnsiTheme="majorHAnsi" w:cstheme="majorHAnsi"/>
                <w:color w:val="000000"/>
                <w:lang w:val="lt-LT"/>
              </w:rPr>
              <w:t>/</w:t>
            </w:r>
            <w:proofErr w:type="spellStart"/>
            <w:r w:rsidR="00104997">
              <w:rPr>
                <w:rFonts w:asciiTheme="majorHAnsi" w:hAnsiTheme="majorHAnsi" w:cstheme="majorHAnsi"/>
                <w:color w:val="000000"/>
                <w:lang w:val="lt-LT"/>
              </w:rPr>
              <w:t>us</w:t>
            </w:r>
            <w:proofErr w:type="spellEnd"/>
            <w:r w:rsidRPr="006D76D8">
              <w:rPr>
                <w:rFonts w:asciiTheme="majorHAnsi" w:hAnsiTheme="majorHAnsi" w:cstheme="majorHAnsi"/>
                <w:color w:val="000000"/>
                <w:lang w:val="lt-LT"/>
              </w:rPr>
              <w:t>, patvirtinantį</w:t>
            </w:r>
            <w:r w:rsidR="00104997">
              <w:rPr>
                <w:rFonts w:asciiTheme="majorHAnsi" w:hAnsiTheme="majorHAnsi" w:cstheme="majorHAnsi"/>
                <w:color w:val="000000"/>
                <w:lang w:val="lt-LT"/>
              </w:rPr>
              <w:t>/</w:t>
            </w:r>
            <w:proofErr w:type="spellStart"/>
            <w:r w:rsidR="00104997">
              <w:rPr>
                <w:rFonts w:asciiTheme="majorHAnsi" w:hAnsiTheme="majorHAnsi" w:cstheme="majorHAnsi"/>
                <w:color w:val="000000"/>
                <w:lang w:val="lt-LT"/>
              </w:rPr>
              <w:t>ius</w:t>
            </w:r>
            <w:proofErr w:type="spellEnd"/>
            <w:r w:rsidRPr="006D76D8">
              <w:rPr>
                <w:rFonts w:asciiTheme="majorHAnsi" w:hAnsiTheme="majorHAnsi" w:cstheme="majorHAnsi"/>
                <w:color w:val="000000"/>
                <w:lang w:val="lt-LT"/>
              </w:rPr>
              <w:t xml:space="preserve"> atitiktį šiam reikalavimui.</w:t>
            </w:r>
            <w:r w:rsidR="007B505B">
              <w:rPr>
                <w:rFonts w:asciiTheme="majorHAnsi" w:hAnsiTheme="majorHAnsi" w:cstheme="majorHAnsi"/>
                <w:color w:val="000000"/>
                <w:lang w:val="lt-LT"/>
              </w:rPr>
              <w:t xml:space="preserve"> </w:t>
            </w:r>
          </w:p>
          <w:p w14:paraId="465DCEA7" w14:textId="77777777" w:rsidR="007B505B" w:rsidRDefault="007B505B" w:rsidP="006E5D6B">
            <w:pPr>
              <w:spacing w:after="0" w:line="240" w:lineRule="auto"/>
              <w:rPr>
                <w:rFonts w:asciiTheme="majorHAnsi" w:eastAsia="Calibri" w:hAnsiTheme="majorHAnsi" w:cstheme="majorHAnsi"/>
                <w:bCs/>
                <w:iCs/>
                <w:color w:val="000000"/>
                <w:lang w:val="lt-LT"/>
              </w:rPr>
            </w:pPr>
          </w:p>
          <w:p w14:paraId="343DF6D6" w14:textId="49117B7A" w:rsidR="00BA343D" w:rsidRPr="00471653" w:rsidRDefault="006E5D6B" w:rsidP="00471653">
            <w:pPr>
              <w:spacing w:after="0" w:line="240" w:lineRule="auto"/>
              <w:rPr>
                <w:rFonts w:ascii="Calibri Light" w:eastAsia="Calibri" w:hAnsi="Calibri Light" w:cs="Calibri Light"/>
                <w:iCs/>
                <w:lang w:val="lt-LT"/>
              </w:rPr>
            </w:pPr>
            <w:r w:rsidRPr="006E5D6B">
              <w:rPr>
                <w:rFonts w:ascii="Calibri Light" w:eastAsia="Calibri" w:hAnsi="Calibri Light" w:cs="Calibri Light"/>
                <w:bCs/>
                <w:iCs/>
                <w:lang w:val="lt-LT"/>
              </w:rPr>
              <w:lastRenderedPageBreak/>
              <w:t xml:space="preserve">Tuo atveju, kai </w:t>
            </w:r>
            <w:r w:rsidR="00416F43">
              <w:rPr>
                <w:rFonts w:ascii="Calibri Light" w:eastAsia="Calibri" w:hAnsi="Calibri Light" w:cs="Calibri Light"/>
                <w:bCs/>
                <w:iCs/>
                <w:lang w:val="lt-LT"/>
              </w:rPr>
              <w:t>specialist</w:t>
            </w:r>
            <w:r w:rsidR="00C50CBC">
              <w:rPr>
                <w:rFonts w:ascii="Calibri Light" w:eastAsia="Calibri" w:hAnsi="Calibri Light" w:cs="Calibri Light"/>
                <w:bCs/>
                <w:iCs/>
                <w:lang w:val="lt-LT"/>
              </w:rPr>
              <w:t>ui išduota licencija</w:t>
            </w:r>
            <w:r w:rsidRPr="006E5D6B">
              <w:rPr>
                <w:rFonts w:ascii="Calibri Light" w:eastAsia="Calibri" w:hAnsi="Calibri Light" w:cs="Calibri Light"/>
                <w:bCs/>
                <w:iCs/>
                <w:lang w:val="lt-LT"/>
              </w:rPr>
              <w:t xml:space="preserve"> kitoje valstybėje narėje (ne Lietuvos Respublikoje), šio </w:t>
            </w:r>
            <w:r w:rsidR="00B059AC">
              <w:rPr>
                <w:rFonts w:ascii="Calibri Light" w:eastAsia="Calibri" w:hAnsi="Calibri Light" w:cs="Calibri Light"/>
                <w:bCs/>
                <w:iCs/>
                <w:lang w:val="lt-LT"/>
              </w:rPr>
              <w:t>specialist</w:t>
            </w:r>
            <w:r w:rsidR="005A435F">
              <w:rPr>
                <w:rFonts w:ascii="Calibri Light" w:eastAsia="Calibri" w:hAnsi="Calibri Light" w:cs="Calibri Light"/>
                <w:bCs/>
                <w:iCs/>
                <w:lang w:val="lt-LT"/>
              </w:rPr>
              <w:t>o</w:t>
            </w:r>
            <w:r w:rsidRPr="006E5D6B">
              <w:rPr>
                <w:rFonts w:ascii="Calibri Light" w:eastAsia="Calibri" w:hAnsi="Calibri Light" w:cs="Calibri Light"/>
                <w:bCs/>
                <w:iCs/>
                <w:lang w:val="lt-LT"/>
              </w:rPr>
              <w:t xml:space="preserve"> atitikimas turi būti patvirtintas valstybės narės, kurioje </w:t>
            </w:r>
            <w:r w:rsidR="005A435F">
              <w:rPr>
                <w:rFonts w:ascii="Calibri Light" w:eastAsia="Calibri" w:hAnsi="Calibri Light" w:cs="Calibri Light"/>
                <w:bCs/>
                <w:iCs/>
                <w:lang w:val="lt-LT"/>
              </w:rPr>
              <w:t>išduota licencija</w:t>
            </w:r>
            <w:r w:rsidRPr="006E5D6B">
              <w:rPr>
                <w:rFonts w:ascii="Calibri Light" w:eastAsia="Calibri" w:hAnsi="Calibri Light" w:cs="Calibri Light"/>
                <w:bCs/>
                <w:iCs/>
                <w:lang w:val="lt-LT"/>
              </w:rPr>
              <w:t xml:space="preserve">, kompetentingos institucijos išduotu dokumentu, patvirtinančiu, kad </w:t>
            </w:r>
            <w:r w:rsidR="00B92E98">
              <w:rPr>
                <w:rFonts w:ascii="Calibri Light" w:eastAsia="Calibri" w:hAnsi="Calibri Light" w:cs="Calibri Light"/>
                <w:bCs/>
                <w:iCs/>
                <w:lang w:val="lt-LT"/>
              </w:rPr>
              <w:t>specialistas</w:t>
            </w:r>
            <w:r w:rsidRPr="006E5D6B">
              <w:rPr>
                <w:rFonts w:ascii="Calibri Light" w:eastAsia="Calibri" w:hAnsi="Calibri Light" w:cs="Calibri Light"/>
                <w:bCs/>
                <w:iCs/>
                <w:lang w:val="lt-LT"/>
              </w:rPr>
              <w:t xml:space="preserve"> turi teisę verstis veikla, reikalinga sutarčiai vykdyti.</w:t>
            </w:r>
          </w:p>
        </w:tc>
      </w:tr>
      <w:tr w:rsidR="002447AA" w:rsidRPr="00D273B5" w14:paraId="0A380CB8" w14:textId="77777777" w:rsidTr="00903BEB">
        <w:trPr>
          <w:trHeight w:val="257"/>
        </w:trPr>
        <w:tc>
          <w:tcPr>
            <w:tcW w:w="5000" w:type="pct"/>
            <w:gridSpan w:val="3"/>
            <w:shd w:val="clear" w:color="auto" w:fill="F2F2F2" w:themeFill="background1" w:themeFillShade="F2"/>
            <w:vAlign w:val="center"/>
          </w:tcPr>
          <w:p w14:paraId="72BD293F" w14:textId="77777777" w:rsidR="002447AA" w:rsidRPr="00D273B5" w:rsidRDefault="002447AA" w:rsidP="00903BEB">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 ir/ar rėmimosi kitų ūkio subjektų pajėgumais sąlygos, subtiekėjų pasitelkimo sąlygos:</w:t>
            </w:r>
          </w:p>
          <w:p w14:paraId="5DE44A8C" w14:textId="77777777" w:rsidR="002447AA" w:rsidRPr="00D273B5" w:rsidRDefault="002447AA" w:rsidP="00903BE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ūkio subjektų grupės nario (-</w:t>
            </w:r>
            <w:proofErr w:type="spellStart"/>
            <w:r w:rsidRPr="00D273B5">
              <w:rPr>
                <w:rFonts w:ascii="Calibri Light" w:eastAsia="Calibri" w:hAnsi="Calibri Light" w:cs="Calibri Light"/>
                <w:i/>
                <w:iCs/>
                <w:lang w:val="lt-LT"/>
              </w:rPr>
              <w:t>ių</w:t>
            </w:r>
            <w:proofErr w:type="spellEnd"/>
            <w:r w:rsidRPr="00D273B5">
              <w:rPr>
                <w:rFonts w:ascii="Calibri Light" w:eastAsia="Calibri" w:hAnsi="Calibri Light" w:cs="Calibri Light"/>
                <w:i/>
                <w:iCs/>
                <w:lang w:val="lt-LT"/>
              </w:rPr>
              <w:t xml:space="preserve">) specialistai, atsižvelgiant į jų prisiimamus įsipareigojimus pirkimo sutarčiai vykdyti. </w:t>
            </w:r>
          </w:p>
          <w:p w14:paraId="1A0CD605" w14:textId="77777777" w:rsidR="002447AA" w:rsidRPr="00D273B5" w:rsidRDefault="002447AA" w:rsidP="00903BE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797B4CA3" w14:textId="77777777" w:rsidR="002447AA" w:rsidRPr="00D273B5" w:rsidRDefault="002447AA" w:rsidP="00903BE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subtiekėją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xml:space="preserve">)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bl>
    <w:p w14:paraId="277E0688" w14:textId="77777777" w:rsidR="002447AA" w:rsidRDefault="002447AA" w:rsidP="00556361">
      <w:pPr>
        <w:pStyle w:val="Sraopastraipa"/>
        <w:spacing w:before="60" w:after="60" w:line="240" w:lineRule="auto"/>
        <w:ind w:left="0"/>
        <w:rPr>
          <w:rFonts w:ascii="Calibri Light" w:hAnsi="Calibri Light" w:cs="Calibri Light"/>
          <w:b/>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10FAADA8" w:rsidR="00F52095" w:rsidRPr="00D273B5" w:rsidRDefault="009C4337"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9C4337">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38CCEE2C" w14:textId="77777777" w:rsidR="00A943DE" w:rsidRDefault="00A943DE" w:rsidP="00A943DE">
      <w:pPr>
        <w:spacing w:after="0" w:line="240" w:lineRule="auto"/>
        <w:rPr>
          <w:rFonts w:ascii="Calibri Light" w:hAnsi="Calibri Light" w:cs="Calibri Light"/>
          <w:b/>
          <w:lang w:val="lt-LT"/>
        </w:rPr>
      </w:pPr>
      <w:bookmarkStart w:id="9" w:name="_Hlk101863317"/>
    </w:p>
    <w:p w14:paraId="2D66DE2D" w14:textId="5C6C10CA" w:rsidR="00A943DE" w:rsidRPr="00A943DE" w:rsidRDefault="00A943DE" w:rsidP="00A943DE">
      <w:pPr>
        <w:spacing w:before="60" w:after="60" w:line="240" w:lineRule="auto"/>
        <w:rPr>
          <w:rFonts w:ascii="Calibri Light" w:hAnsi="Calibri Light" w:cs="Calibri Light"/>
          <w:bCs/>
          <w:lang w:val="lt-LT"/>
        </w:rPr>
      </w:pPr>
      <w:r w:rsidRPr="00A943DE">
        <w:rPr>
          <w:rFonts w:ascii="Calibri Light" w:hAnsi="Calibri Light" w:cs="Calibri Light"/>
          <w:bCs/>
          <w:lang w:val="lt-LT"/>
        </w:rPr>
        <w:t xml:space="preserve">6.1. </w:t>
      </w:r>
      <w:r w:rsidRPr="00A943DE">
        <w:rPr>
          <w:rFonts w:ascii="Calibri Light" w:hAnsi="Calibri Light" w:cs="Calibri Light"/>
          <w:bCs/>
          <w:lang w:val="lt-LT"/>
        </w:rPr>
        <w:tab/>
        <w:t>Vertinimas VPĮ 45 straipsnio 21 dalyje nustatyta tvarka pirkime netaikomas.</w:t>
      </w:r>
    </w:p>
    <w:p w14:paraId="51A44845" w14:textId="1127E33D" w:rsidR="009C4337" w:rsidRPr="00A943DE" w:rsidRDefault="00A943DE" w:rsidP="00A943DE">
      <w:pPr>
        <w:pStyle w:val="Sraopastraipa"/>
        <w:spacing w:before="60" w:after="60" w:line="240" w:lineRule="auto"/>
        <w:ind w:left="0"/>
        <w:rPr>
          <w:rFonts w:ascii="Calibri Light" w:hAnsi="Calibri Light" w:cs="Calibri Light"/>
          <w:bCs/>
          <w:lang w:val="lt-LT"/>
        </w:rPr>
      </w:pPr>
      <w:r w:rsidRPr="00A943DE">
        <w:rPr>
          <w:rFonts w:ascii="Calibri Light" w:hAnsi="Calibri Light" w:cs="Calibri Light"/>
          <w:bCs/>
          <w:lang w:val="lt-LT"/>
        </w:rPr>
        <w:t xml:space="preserve">6.2. </w:t>
      </w:r>
      <w:r w:rsidRPr="00A943DE">
        <w:rPr>
          <w:rFonts w:ascii="Calibri Light" w:hAnsi="Calibri Light" w:cs="Calibri Light"/>
          <w:bCs/>
          <w:lang w:val="lt-LT"/>
        </w:rPr>
        <w:tab/>
        <w:t>Vertinimas Europos Sąjungos Tarybos Reglamento (ES) 2022/576 nustatyta tvarka pirkime netaikomas.</w:t>
      </w:r>
    </w:p>
    <w:p w14:paraId="7FF1A1AA" w14:textId="77777777" w:rsidR="009C4337" w:rsidRDefault="009C4337" w:rsidP="00A943DE">
      <w:pPr>
        <w:pStyle w:val="Sraopastraipa"/>
        <w:spacing w:after="0" w:line="240" w:lineRule="auto"/>
        <w:ind w:left="0"/>
        <w:rPr>
          <w:rFonts w:ascii="Calibri Light" w:hAnsi="Calibri Light" w:cs="Calibri Light"/>
          <w:b/>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bookmarkEnd w:id="9"/>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7D43335E" w14:textId="74271DEE" w:rsidR="00730AC1" w:rsidRDefault="00BC0B26" w:rsidP="00053981">
      <w:pPr>
        <w:pStyle w:val="Sraopastraipa"/>
        <w:tabs>
          <w:tab w:val="left" w:pos="567"/>
        </w:tabs>
        <w:spacing w:before="240" w:after="0" w:line="240" w:lineRule="auto"/>
        <w:ind w:left="0" w:hanging="567"/>
        <w:contextualSpacing w:val="0"/>
        <w:rPr>
          <w:rFonts w:asciiTheme="majorHAnsi" w:hAnsiTheme="majorHAnsi" w:cstheme="majorHAnsi"/>
          <w:b/>
          <w:lang w:val="lt-LT"/>
        </w:rPr>
      </w:pPr>
      <w:r>
        <w:rPr>
          <w:rFonts w:asciiTheme="majorHAnsi" w:hAnsiTheme="majorHAnsi" w:cstheme="majorHAnsi"/>
          <w:lang w:val="lt-LT"/>
        </w:rPr>
        <w:t>7</w:t>
      </w:r>
      <w:r w:rsidR="00730AC1">
        <w:rPr>
          <w:rFonts w:asciiTheme="majorHAnsi" w:hAnsiTheme="majorHAnsi" w:cstheme="majorHAnsi"/>
          <w:lang w:val="lt-LT"/>
        </w:rPr>
        <w:t xml:space="preserve">.1.    </w:t>
      </w:r>
      <w:r w:rsidR="008C13EC" w:rsidRPr="008C13EC">
        <w:rPr>
          <w:rFonts w:asciiTheme="majorHAnsi" w:hAnsiTheme="majorHAnsi" w:cstheme="majorHAnsi"/>
          <w:lang w:val="lt-LT"/>
        </w:rPr>
        <w:t>Ekonomiškai naudingiausias pasiūlymas išrenkamas pagal kainą.</w:t>
      </w:r>
    </w:p>
    <w:p w14:paraId="2E0D8D49" w14:textId="77777777" w:rsidR="00A943DE" w:rsidRPr="00A943DE" w:rsidRDefault="00A943DE" w:rsidP="00A943DE">
      <w:pPr>
        <w:tabs>
          <w:tab w:val="left" w:pos="284"/>
        </w:tabs>
        <w:spacing w:before="60" w:after="60" w:line="240" w:lineRule="auto"/>
        <w:jc w:val="left"/>
        <w:rPr>
          <w:rFonts w:ascii="Calibri Light" w:hAnsi="Calibri Light" w:cs="Calibri Light"/>
          <w:iCs/>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1066CBC9" w14:textId="77777777" w:rsidR="00F52095" w:rsidRDefault="00F52095" w:rsidP="00AC583E">
      <w:pPr>
        <w:tabs>
          <w:tab w:val="left" w:pos="284"/>
        </w:tabs>
        <w:spacing w:before="60" w:after="60" w:line="240" w:lineRule="auto"/>
        <w:jc w:val="left"/>
        <w:rPr>
          <w:rFonts w:ascii="Calibri Light" w:hAnsi="Calibri Light" w:cs="Calibri Light"/>
          <w:iCs/>
          <w:lang w:val="lt-LT"/>
        </w:rPr>
      </w:pPr>
    </w:p>
    <w:p w14:paraId="3F9E973C"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PREKIŲ PIRKIMO</w:t>
      </w:r>
      <w:r w:rsidRPr="00870C0D">
        <w:rPr>
          <w:rFonts w:ascii="Calibri Light" w:hAnsi="Calibri Light" w:cs="Calibri Light"/>
          <w:lang w:val="lt-LT"/>
        </w:rPr>
        <w:t>–</w:t>
      </w:r>
      <w:r w:rsidRPr="00870C0D">
        <w:rPr>
          <w:rFonts w:ascii="Calibri Light" w:hAnsi="Calibri Light" w:cs="Calibri Light"/>
          <w:b/>
          <w:bCs/>
          <w:lang w:val="lt-LT"/>
        </w:rPr>
        <w:t>PARDAVIMO SUTARTIES BENDROSIOS SĄLYGOS</w:t>
      </w:r>
    </w:p>
    <w:p w14:paraId="421CC212" w14:textId="77777777" w:rsidR="00870C0D" w:rsidRPr="00870C0D" w:rsidRDefault="00870C0D" w:rsidP="0087176F">
      <w:pPr>
        <w:spacing w:after="0" w:line="240" w:lineRule="auto"/>
        <w:jc w:val="center"/>
        <w:rPr>
          <w:rFonts w:ascii="Calibri Light" w:hAnsi="Calibri Light" w:cs="Calibri Light"/>
          <w:lang w:val="lt-LT"/>
        </w:rPr>
      </w:pPr>
    </w:p>
    <w:p w14:paraId="644E0E3E"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  PAGRINDINĖS SĄVOKOS IR SUTARTIES AIŠKINIMAS</w:t>
      </w:r>
    </w:p>
    <w:p w14:paraId="21855B55" w14:textId="77777777" w:rsidR="00870C0D" w:rsidRPr="00870C0D" w:rsidRDefault="00870C0D" w:rsidP="0087176F">
      <w:pPr>
        <w:spacing w:after="0" w:line="240" w:lineRule="auto"/>
        <w:rPr>
          <w:rFonts w:ascii="Calibri Light" w:hAnsi="Calibri Light" w:cs="Calibri Light"/>
          <w:lang w:val="lt-LT"/>
        </w:rPr>
      </w:pPr>
    </w:p>
    <w:p w14:paraId="140D9A8E"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1.1. Sąvokos</w:t>
      </w:r>
    </w:p>
    <w:p w14:paraId="68EF08C8" w14:textId="77777777" w:rsidR="00870C0D" w:rsidRPr="00870C0D" w:rsidRDefault="00870C0D" w:rsidP="00870C0D">
      <w:pPr>
        <w:spacing w:before="60" w:after="60" w:line="240" w:lineRule="auto"/>
        <w:rPr>
          <w:rFonts w:ascii="Calibri Light" w:hAnsi="Calibri Light" w:cs="Calibri Light"/>
          <w:lang w:val="lt-LT"/>
        </w:rPr>
      </w:pPr>
    </w:p>
    <w:p w14:paraId="3530E0A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 Šioje Sutartyje didžiąja raide rašomos sąvokos turi paskiau nurodytas reikšmes:</w:t>
      </w:r>
    </w:p>
    <w:p w14:paraId="2F2689F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1.1.1.1. </w:t>
      </w:r>
      <w:r w:rsidRPr="00870C0D">
        <w:rPr>
          <w:rFonts w:ascii="Calibri Light" w:hAnsi="Calibri Light" w:cs="Calibri Light"/>
          <w:b/>
          <w:bCs/>
          <w:lang w:val="lt-LT"/>
        </w:rPr>
        <w:t>Bendrosios sąlygos</w:t>
      </w:r>
      <w:r w:rsidRPr="00870C0D">
        <w:rPr>
          <w:rFonts w:ascii="Calibri Light" w:hAnsi="Calibri Light" w:cs="Calibri Light"/>
          <w:lang w:val="lt-LT"/>
        </w:rPr>
        <w:t> –  Sutarties dalis, kuri vadinasi „Prekių pirkimo–pardavimo sutarties Bendrosios sąlygos“;</w:t>
      </w:r>
    </w:p>
    <w:p w14:paraId="748847E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1.1.1.2. </w:t>
      </w:r>
      <w:r w:rsidRPr="00870C0D">
        <w:rPr>
          <w:rFonts w:ascii="Calibri Light" w:hAnsi="Calibri Light" w:cs="Calibri Light"/>
          <w:b/>
          <w:bCs/>
          <w:lang w:val="lt-LT"/>
        </w:rPr>
        <w:t>Pirkėjas</w:t>
      </w:r>
      <w:r w:rsidRPr="00870C0D">
        <w:rPr>
          <w:rFonts w:ascii="Calibri Light" w:hAnsi="Calibri Light" w:cs="Calibri Light"/>
          <w:lang w:val="lt-LT"/>
        </w:rPr>
        <w:t> – asmuo, kuris Specialiosiose sąlygose yra įvardytas kaip Pirkėjas, įsigyjantis Specialiosiose sąlygose ir Sutarties prieduose nurodytas Prekes;</w:t>
      </w:r>
    </w:p>
    <w:p w14:paraId="2B3C8F4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1.1.1.3. </w:t>
      </w:r>
      <w:r w:rsidRPr="00870C0D">
        <w:rPr>
          <w:rFonts w:ascii="Calibri Light" w:hAnsi="Calibri Light" w:cs="Calibri Light"/>
          <w:b/>
          <w:bCs/>
          <w:lang w:val="lt-LT"/>
        </w:rPr>
        <w:t>Pradinės sutarties vertė </w:t>
      </w:r>
      <w:r w:rsidRPr="00870C0D">
        <w:rPr>
          <w:rFonts w:ascii="Calibri Light" w:hAnsi="Calibri Light" w:cs="Calibri Light"/>
          <w:lang w:val="lt-LT"/>
        </w:rPr>
        <w:t>– Specialiosiose sąlygose nurodyta</w:t>
      </w:r>
      <w:r w:rsidRPr="00870C0D">
        <w:rPr>
          <w:rFonts w:ascii="Calibri Light" w:hAnsi="Calibri Light" w:cs="Calibri Light"/>
          <w:b/>
          <w:bCs/>
          <w:lang w:val="lt-LT"/>
        </w:rPr>
        <w:t> </w:t>
      </w:r>
      <w:r w:rsidRPr="00870C0D">
        <w:rPr>
          <w:rFonts w:ascii="Calibri Light" w:hAnsi="Calibri Light" w:cs="Calibri Light"/>
          <w:lang w:val="lt-LT"/>
        </w:rPr>
        <w:t>vertė be pridėtinės vertės mokesčio (toliau – PVM);</w:t>
      </w:r>
    </w:p>
    <w:p w14:paraId="4D51E04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1.1.1.4. </w:t>
      </w:r>
      <w:r w:rsidRPr="00870C0D">
        <w:rPr>
          <w:rFonts w:ascii="Calibri Light" w:hAnsi="Calibri Light" w:cs="Calibri Light"/>
          <w:b/>
          <w:bCs/>
          <w:lang w:val="lt-LT"/>
        </w:rPr>
        <w:t>Prekės</w:t>
      </w:r>
      <w:r w:rsidRPr="00870C0D">
        <w:rPr>
          <w:rFonts w:ascii="Calibri Light" w:hAnsi="Calibri Light" w:cs="Calibri Light"/>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915C7D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1.1.1.5. </w:t>
      </w:r>
      <w:r w:rsidRPr="00870C0D">
        <w:rPr>
          <w:rFonts w:ascii="Calibri Light" w:hAnsi="Calibri Light" w:cs="Calibri Light"/>
          <w:b/>
          <w:bCs/>
          <w:lang w:val="lt-LT"/>
        </w:rPr>
        <w:t>Prekių perdavimo–priėmimo aktas </w:t>
      </w:r>
      <w:r w:rsidRPr="00870C0D">
        <w:rPr>
          <w:rFonts w:ascii="Calibri Light" w:hAnsi="Calibri Light" w:cs="Calibri Light"/>
          <w:lang w:val="lt-LT"/>
        </w:rPr>
        <w:t>– dokumentas,</w:t>
      </w:r>
      <w:r w:rsidRPr="00870C0D">
        <w:rPr>
          <w:rFonts w:ascii="Calibri Light" w:hAnsi="Calibri Light" w:cs="Calibri Light"/>
          <w:b/>
          <w:bCs/>
          <w:lang w:val="lt-LT"/>
        </w:rPr>
        <w:t> </w:t>
      </w:r>
      <w:r w:rsidRPr="00870C0D">
        <w:rPr>
          <w:rFonts w:ascii="Calibri Light" w:hAnsi="Calibri Light" w:cs="Calibri Light"/>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39FE72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1.1.1.6. </w:t>
      </w:r>
      <w:r w:rsidRPr="00870C0D">
        <w:rPr>
          <w:rFonts w:ascii="Calibri Light" w:hAnsi="Calibri Light" w:cs="Calibri Light"/>
          <w:b/>
          <w:bCs/>
          <w:lang w:val="lt-LT"/>
        </w:rPr>
        <w:t>Prekių trūkumai</w:t>
      </w:r>
      <w:r w:rsidRPr="00870C0D">
        <w:rPr>
          <w:rFonts w:ascii="Calibri Light" w:hAnsi="Calibri Light" w:cs="Calibri Light"/>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73CCE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1.1.1.7. </w:t>
      </w:r>
      <w:r w:rsidRPr="00870C0D">
        <w:rPr>
          <w:rFonts w:ascii="Calibri Light" w:hAnsi="Calibri Light" w:cs="Calibri Light"/>
          <w:b/>
          <w:bCs/>
          <w:lang w:val="lt-LT"/>
        </w:rPr>
        <w:t>Sąskaita </w:t>
      </w:r>
      <w:r w:rsidRPr="00870C0D">
        <w:rPr>
          <w:rFonts w:ascii="Calibri Light" w:hAnsi="Calibri Light" w:cs="Calibri Light"/>
          <w:lang w:val="lt-LT"/>
        </w:rPr>
        <w:t>–</w:t>
      </w:r>
      <w:r w:rsidRPr="00870C0D">
        <w:rPr>
          <w:rFonts w:ascii="Calibri Light" w:hAnsi="Calibri Light" w:cs="Calibri Light"/>
          <w:b/>
          <w:bCs/>
          <w:lang w:val="lt-LT"/>
        </w:rPr>
        <w:t> </w:t>
      </w:r>
      <w:r w:rsidRPr="00870C0D">
        <w:rPr>
          <w:rFonts w:ascii="Calibri Light" w:hAnsi="Calibri Light" w:cs="Calibri Light"/>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87F4C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1.1.1.8. </w:t>
      </w:r>
      <w:r w:rsidRPr="00870C0D">
        <w:rPr>
          <w:rFonts w:ascii="Calibri Light" w:hAnsi="Calibri Light" w:cs="Calibri Light"/>
          <w:b/>
          <w:bCs/>
          <w:lang w:val="lt-LT"/>
        </w:rPr>
        <w:t>Specialiosios sąlygos</w:t>
      </w:r>
      <w:r w:rsidRPr="00870C0D">
        <w:rPr>
          <w:rFonts w:ascii="Calibri Light" w:hAnsi="Calibri Light" w:cs="Calibri Light"/>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59D9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1.1.1.9. </w:t>
      </w:r>
      <w:r w:rsidRPr="00870C0D">
        <w:rPr>
          <w:rFonts w:ascii="Calibri Light" w:hAnsi="Calibri Light" w:cs="Calibri Light"/>
          <w:b/>
          <w:bCs/>
          <w:lang w:val="lt-LT"/>
        </w:rPr>
        <w:t>Susitarimas </w:t>
      </w:r>
      <w:r w:rsidRPr="00870C0D">
        <w:rPr>
          <w:rFonts w:ascii="Calibri Light" w:hAnsi="Calibri Light" w:cs="Calibri Light"/>
          <w:lang w:val="lt-LT"/>
        </w:rPr>
        <w:t>– tai dokumentas, kurį Šalys sudaro keisdamos Sutarties sąlygas VPĮ leidžiama apimtimi;</w:t>
      </w:r>
    </w:p>
    <w:p w14:paraId="5F3B0E3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1.1.1.10. </w:t>
      </w:r>
      <w:r w:rsidRPr="00870C0D">
        <w:rPr>
          <w:rFonts w:ascii="Calibri Light" w:hAnsi="Calibri Light" w:cs="Calibri Light"/>
          <w:b/>
          <w:bCs/>
          <w:lang w:val="lt-LT"/>
        </w:rPr>
        <w:t>Sutarties kaina</w:t>
      </w:r>
      <w:r w:rsidRPr="00870C0D">
        <w:rPr>
          <w:rFonts w:ascii="Calibri Light" w:hAnsi="Calibri Light" w:cs="Calibri Light"/>
          <w:lang w:val="lt-LT"/>
        </w:rPr>
        <w:t> – pagal Sutartį Tiekėjui mokėtina suma, įskaitant visus privalomus mokesčius ir išlaidas;</w:t>
      </w:r>
    </w:p>
    <w:p w14:paraId="779CE01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1.1.1.11. </w:t>
      </w:r>
      <w:r w:rsidRPr="00870C0D">
        <w:rPr>
          <w:rFonts w:ascii="Calibri Light" w:hAnsi="Calibri Light" w:cs="Calibri Light"/>
          <w:b/>
          <w:bCs/>
          <w:lang w:val="lt-LT"/>
        </w:rPr>
        <w:t>Sutarties sąlygos </w:t>
      </w:r>
      <w:r w:rsidRPr="00870C0D">
        <w:rPr>
          <w:rFonts w:ascii="Calibri Light" w:hAnsi="Calibri Light" w:cs="Calibri Light"/>
          <w:lang w:val="lt-LT"/>
        </w:rPr>
        <w:t>– Bendrosios sąlygos ir Specialiosios sąlygos kartu;</w:t>
      </w:r>
    </w:p>
    <w:p w14:paraId="584EC91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1.1.1.12. </w:t>
      </w:r>
      <w:r w:rsidRPr="00870C0D">
        <w:rPr>
          <w:rFonts w:ascii="Calibri Light" w:hAnsi="Calibri Light" w:cs="Calibri Light"/>
          <w:b/>
          <w:bCs/>
          <w:lang w:val="lt-LT"/>
        </w:rPr>
        <w:t>Sutartis </w:t>
      </w:r>
      <w:r w:rsidRPr="00870C0D">
        <w:rPr>
          <w:rFonts w:ascii="Calibri Light" w:hAnsi="Calibri Light" w:cs="Calibri Light"/>
          <w:lang w:val="lt-LT"/>
        </w:rPr>
        <w:t>– Prekių pirkimo–pardavimo sutartis, kurią sudaro Sutarties sąlygos, Specialiosiose sąlygose išvardyti priedai ir Susitarimai;</w:t>
      </w:r>
    </w:p>
    <w:p w14:paraId="6184A03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1.1.1.13. </w:t>
      </w:r>
      <w:r w:rsidRPr="00870C0D">
        <w:rPr>
          <w:rFonts w:ascii="Calibri Light" w:hAnsi="Calibri Light" w:cs="Calibri Light"/>
          <w:b/>
          <w:bCs/>
          <w:lang w:val="lt-LT"/>
        </w:rPr>
        <w:t>Šalis</w:t>
      </w:r>
      <w:r w:rsidRPr="00870C0D">
        <w:rPr>
          <w:rFonts w:ascii="Calibri Light" w:hAnsi="Calibri Light" w:cs="Calibri Light"/>
          <w:lang w:val="lt-LT"/>
        </w:rPr>
        <w:t> – Pirkėjas arba Tiekėjas, kiekvienas atskirai, priklausomai nuo konteksto;</w:t>
      </w:r>
    </w:p>
    <w:p w14:paraId="38032E4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1.1.1.14. </w:t>
      </w:r>
      <w:r w:rsidRPr="00870C0D">
        <w:rPr>
          <w:rFonts w:ascii="Calibri Light" w:hAnsi="Calibri Light" w:cs="Calibri Light"/>
          <w:b/>
          <w:bCs/>
          <w:lang w:val="lt-LT"/>
        </w:rPr>
        <w:t>Šalys</w:t>
      </w:r>
      <w:r w:rsidRPr="00870C0D">
        <w:rPr>
          <w:rFonts w:ascii="Calibri Light" w:hAnsi="Calibri Light" w:cs="Calibri Light"/>
          <w:lang w:val="lt-LT"/>
        </w:rPr>
        <w:t> – Pirkėjas ir Tiekėjas kartu;</w:t>
      </w:r>
    </w:p>
    <w:p w14:paraId="6D14356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1.1.1.15. </w:t>
      </w:r>
      <w:r w:rsidRPr="00870C0D">
        <w:rPr>
          <w:rFonts w:ascii="Calibri Light" w:hAnsi="Calibri Light" w:cs="Calibri Light"/>
          <w:b/>
          <w:bCs/>
          <w:lang w:val="lt-LT"/>
        </w:rPr>
        <w:t>Tiekėjas</w:t>
      </w:r>
      <w:r w:rsidRPr="00870C0D">
        <w:rPr>
          <w:rFonts w:ascii="Calibri Light" w:hAnsi="Calibri Light" w:cs="Calibri Light"/>
          <w:lang w:val="lt-LT"/>
        </w:rPr>
        <w:t> – asmuo, kuris Specialiosiose sąlygose yra įvardytas kaip Tiekėjas, tiekiantis Specialiosiose sąlygose nurodytas Prekes;</w:t>
      </w:r>
    </w:p>
    <w:p w14:paraId="3B50E2A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1.1.1.16. </w:t>
      </w:r>
      <w:r w:rsidRPr="00870C0D">
        <w:rPr>
          <w:rFonts w:ascii="Calibri Light" w:hAnsi="Calibri Light" w:cs="Calibri Light"/>
          <w:b/>
          <w:bCs/>
          <w:lang w:val="lt-LT"/>
        </w:rPr>
        <w:t>VPĮ </w:t>
      </w:r>
      <w:r w:rsidRPr="00870C0D">
        <w:rPr>
          <w:rFonts w:ascii="Calibri Light" w:hAnsi="Calibri Light" w:cs="Calibri Light"/>
          <w:lang w:val="lt-LT"/>
        </w:rPr>
        <w:t>– Lietuvos Respublikos viešųjų pirkimų įstatymas.</w:t>
      </w:r>
    </w:p>
    <w:p w14:paraId="2913991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1.1.1.17. Kitų Sutartyje didžiąja raide rašomų sąvokų reikšmės yra nurodytos Sutarties tekste.</w:t>
      </w:r>
    </w:p>
    <w:p w14:paraId="6FE5470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1.1.1.18. Sutartyje neapibrėžtos sąvokos suprantamos ir aiškinamos taip, kaip jas apibrėžia VPĮ ir kiti įstatymai bei teisės aktai, galiojantys Sutarties sudarymo ir vykdymo metu.</w:t>
      </w:r>
    </w:p>
    <w:p w14:paraId="49E27D1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1.1.1.19. Kitos Sutartyje vartojamos sąvokos ir terminai turi bendrinę reikšmę arba artimiausią Sutarties pobūdžiui specialiąją reikšmę, jei Sutartyje nėra nustatyta ir paaiškinta kitokia jų reikšmė.</w:t>
      </w:r>
    </w:p>
    <w:p w14:paraId="10E5689F" w14:textId="77777777" w:rsidR="00870C0D" w:rsidRPr="00870C0D" w:rsidRDefault="00870C0D" w:rsidP="0087176F">
      <w:pPr>
        <w:spacing w:after="0" w:line="240" w:lineRule="auto"/>
        <w:rPr>
          <w:rFonts w:ascii="Calibri Light" w:hAnsi="Calibri Light" w:cs="Calibri Light"/>
          <w:lang w:val="lt-LT"/>
        </w:rPr>
      </w:pPr>
    </w:p>
    <w:p w14:paraId="4BEB5502"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1.2.  Sutarties aiškinimas</w:t>
      </w:r>
    </w:p>
    <w:p w14:paraId="1E28FEE0" w14:textId="77777777" w:rsidR="00870C0D" w:rsidRPr="00870C0D" w:rsidRDefault="00870C0D" w:rsidP="0087176F">
      <w:pPr>
        <w:spacing w:after="0" w:line="240" w:lineRule="auto"/>
        <w:rPr>
          <w:rFonts w:ascii="Calibri Light" w:hAnsi="Calibri Light" w:cs="Calibri Light"/>
          <w:lang w:val="lt-LT"/>
        </w:rPr>
      </w:pPr>
    </w:p>
    <w:p w14:paraId="25C6A65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 Sutartis yra sudaryta ir turi būti aiškinama pagal Lietuvos Respublikos teisės aktus.</w:t>
      </w:r>
    </w:p>
    <w:p w14:paraId="50E88F6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 Jei Bendrosios sąlygos ir (ar) Specialiosios sąlygos prieštarauja VPĮ ir kitų teisės aktų reikalavimams, taikomos VPĮ ir kitų teisės aktų nuostatos.</w:t>
      </w:r>
    </w:p>
    <w:p w14:paraId="04D251E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1.2.3. Diena Sutartyje reiškia kalendorinę dieną.</w:t>
      </w:r>
    </w:p>
    <w:p w14:paraId="139D3C4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1.2.4. Darbo diena Sutartyje reiškia bet kurią dieną, išskyrus šeštadienį, sekmadienį ir švenčių dienas Lietuvoje, nurodytas Lietuvos Respublikos darbo kodekse.</w:t>
      </w:r>
    </w:p>
    <w:p w14:paraId="121E211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1.2.5. Terminai pagal Sutartį yra skaičiuojami metais, mėnesiais, savaitėmis, darbo dienomis, kalendorinėmis dienomis ir valandomis ir minutėmis.</w:t>
      </w:r>
    </w:p>
    <w:p w14:paraId="28E8837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1.2.6. Kvalifikacija, rėmimasis kitų ūkio subjektų pajėgumais, Prekių apimtis, peržiūra suprantami taip, kaip nustatyta VPĮ bei jį įgyvendinančiuose teisės aktuose.</w:t>
      </w:r>
    </w:p>
    <w:p w14:paraId="7B09303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8BBE1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1.2.8. Informuoti, pranešti, įspėti arba atsakyti reiškia pateikti informaciją, pranešimą, įspėjimą arba atsakymą Bendrosiose ir (ar) Specialiosiose sąlygose nustatyta tvarka.</w:t>
      </w:r>
    </w:p>
    <w:p w14:paraId="4E07776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1.2.9. Patvirtinti reiškia pateikti patvirtinimą raštu arba pasirašyti dokumentą be išlygų ar su išlygomis, išskyrus atvejus, kai asmuo, pasirašydamas dokumentą, nurodo, jog atsisako jį patvirtinti.</w:t>
      </w:r>
    </w:p>
    <w:p w14:paraId="0F7C937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2F6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1.2.11. Jeigu Sutartyje nurodyta reikšmė skaičiais ir žodžiais skiriasi, vadovaujamasi žodžiais nurodyta reikšme.</w:t>
      </w:r>
    </w:p>
    <w:p w14:paraId="5551167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1.2.12. Jei pateikiamos nuorodos į teisės aktus, turi būti taikomos aktualios teisės aktų redakcijos, jeigu nenurodyta kitaip.</w:t>
      </w:r>
    </w:p>
    <w:p w14:paraId="22D8FA0E" w14:textId="77777777" w:rsidR="00870C0D" w:rsidRPr="00870C0D" w:rsidRDefault="00870C0D" w:rsidP="0087176F">
      <w:pPr>
        <w:spacing w:after="0" w:line="240" w:lineRule="auto"/>
        <w:rPr>
          <w:rFonts w:ascii="Calibri Light" w:hAnsi="Calibri Light" w:cs="Calibri Light"/>
          <w:lang w:val="lt-LT"/>
        </w:rPr>
      </w:pPr>
    </w:p>
    <w:p w14:paraId="78FD9E7C"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1.3. Dokumentų viršenybė</w:t>
      </w:r>
    </w:p>
    <w:p w14:paraId="34B5EC1D" w14:textId="77777777" w:rsidR="00870C0D" w:rsidRPr="00870C0D" w:rsidRDefault="00870C0D" w:rsidP="0087176F">
      <w:pPr>
        <w:spacing w:after="0" w:line="240" w:lineRule="auto"/>
        <w:rPr>
          <w:rFonts w:ascii="Calibri Light" w:hAnsi="Calibri Light" w:cs="Calibri Light"/>
          <w:lang w:val="lt-LT"/>
        </w:rPr>
      </w:pPr>
    </w:p>
    <w:p w14:paraId="422FF21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4468641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1.3.1.1. Techninė specifikacija;</w:t>
      </w:r>
    </w:p>
    <w:p w14:paraId="73D444C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1.3.1.2. Specialiosios sąlygos;</w:t>
      </w:r>
    </w:p>
    <w:p w14:paraId="315F8D9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1.3.1.3. Bendrosios sąlygos;</w:t>
      </w:r>
    </w:p>
    <w:p w14:paraId="39C89BA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1.3.1.4. Pirkimo dokumentai (išskyrus techninę specifikaciją);</w:t>
      </w:r>
    </w:p>
    <w:p w14:paraId="6008F4F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1.3.1.5. Pasiūlymas;</w:t>
      </w:r>
    </w:p>
    <w:p w14:paraId="52A9AB2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1.3.1.6. Kiti Specialiosiose sąlygose išvardinti priedai.</w:t>
      </w:r>
    </w:p>
    <w:p w14:paraId="5216C1D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1.3.2. Tuo atveju, kai Šalių Susitarimu yra keičiamos Sutarties sąlygos, naujai sutartos Sutarties sąlygos turi viršenybę prieš pakeistąsias.</w:t>
      </w:r>
    </w:p>
    <w:p w14:paraId="4E173F6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1.3.3. Jeigu Šalys susitaria dėl Sutarties sąlygų arba priedo papildymo nauja sąlyga, neatitikimo ar neaiškumo atveju tokia sąlyga turi viršenybę atitinkamai kitų Sutarties sąlygų arba kitų to priedo sąlygų atžvilgiu.</w:t>
      </w:r>
    </w:p>
    <w:p w14:paraId="6CE92F2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0C0D">
        <w:rPr>
          <w:rFonts w:ascii="Calibri Light" w:hAnsi="Calibri Light" w:cs="Calibri Light"/>
          <w:vertAlign w:val="superscript"/>
          <w:lang w:val="lt-LT"/>
        </w:rPr>
        <w:t>1</w:t>
      </w:r>
      <w:r w:rsidRPr="00870C0D">
        <w:rPr>
          <w:rFonts w:ascii="Calibri Light" w:hAnsi="Calibri Light" w:cs="Calibri Light"/>
          <w:lang w:val="lt-LT"/>
        </w:rPr>
        <w:t>).</w:t>
      </w:r>
    </w:p>
    <w:p w14:paraId="48C212D4" w14:textId="77777777" w:rsidR="00870C0D" w:rsidRPr="00870C0D" w:rsidRDefault="00870C0D" w:rsidP="0087176F">
      <w:pPr>
        <w:spacing w:after="0" w:line="240" w:lineRule="auto"/>
        <w:rPr>
          <w:rFonts w:ascii="Calibri Light" w:hAnsi="Calibri Light" w:cs="Calibri Light"/>
          <w:lang w:val="lt-LT"/>
        </w:rPr>
      </w:pPr>
    </w:p>
    <w:p w14:paraId="58592302"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  SUTARTIES DALYKAS</w:t>
      </w:r>
    </w:p>
    <w:p w14:paraId="6EA0F551" w14:textId="77777777" w:rsidR="00870C0D" w:rsidRPr="00870C0D" w:rsidRDefault="00870C0D" w:rsidP="0087176F">
      <w:pPr>
        <w:spacing w:after="0" w:line="240" w:lineRule="auto"/>
        <w:rPr>
          <w:rFonts w:ascii="Calibri Light" w:hAnsi="Calibri Light" w:cs="Calibri Light"/>
          <w:lang w:val="lt-LT"/>
        </w:rPr>
      </w:pPr>
    </w:p>
    <w:p w14:paraId="2FF00C5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16B02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70079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0DFA2F0" w14:textId="77777777" w:rsidR="00870C0D" w:rsidRPr="00870C0D" w:rsidRDefault="00870C0D" w:rsidP="0087176F">
      <w:pPr>
        <w:spacing w:after="0" w:line="240" w:lineRule="auto"/>
        <w:rPr>
          <w:rFonts w:ascii="Calibri Light" w:hAnsi="Calibri Light" w:cs="Calibri Light"/>
          <w:lang w:val="lt-LT"/>
        </w:rPr>
      </w:pPr>
    </w:p>
    <w:p w14:paraId="7E7AB9C9"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3.  TIEKĖJAS IR KITI SUTARTIES VYKDYMUI PASITELKIAMI ASMENYS</w:t>
      </w:r>
    </w:p>
    <w:p w14:paraId="453643BD" w14:textId="77777777" w:rsidR="00870C0D" w:rsidRPr="00870C0D" w:rsidRDefault="00870C0D" w:rsidP="0087176F">
      <w:pPr>
        <w:spacing w:after="0" w:line="240" w:lineRule="auto"/>
        <w:rPr>
          <w:rFonts w:ascii="Calibri Light" w:hAnsi="Calibri Light" w:cs="Calibri Light"/>
          <w:lang w:val="lt-LT"/>
        </w:rPr>
      </w:pPr>
    </w:p>
    <w:p w14:paraId="4DD17CE8"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3.1.  Kvalifikacija ir kiti Tiekėjo pasiūlymu prisiimti įsipareigojimai</w:t>
      </w:r>
    </w:p>
    <w:p w14:paraId="78B1A28D" w14:textId="77777777" w:rsidR="00870C0D" w:rsidRPr="00870C0D" w:rsidRDefault="00870C0D" w:rsidP="0087176F">
      <w:pPr>
        <w:spacing w:after="0" w:line="240" w:lineRule="auto"/>
        <w:rPr>
          <w:rFonts w:ascii="Calibri Light" w:hAnsi="Calibri Light" w:cs="Calibri Light"/>
          <w:lang w:val="lt-LT"/>
        </w:rPr>
      </w:pPr>
    </w:p>
    <w:p w14:paraId="51B5E5F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3.1.1. Tiekėjas atsako už tai, kad visą Sutarties vykdymo laikotarpį Tiekėjas būtų kompetentingas, patikimas ir pajėgus (įskaitant ūkio subjektų, kurių pajėgumais remiasi Tiekėjas, pajėgumus) įvykdyti Sutarties reikalavimus:</w:t>
      </w:r>
    </w:p>
    <w:p w14:paraId="4A453B5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3.1.1.1. turėtų teisę verstis ta veikla, kuri yra reikalinga Sutarčiai įvykdyti. Pirkėjui pareikalavus, Tiekėjas turi pateikti dokumentus, įrodančius, kad Sutartį vykdo tik tokią teisę turintys asmenys;</w:t>
      </w:r>
    </w:p>
    <w:p w14:paraId="5D02019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3.1.1.2. atitiktų tiekėjų kvalifikacijai pirkimo dokumentuose nustatytus reikalavimus bei neturėtų pirkimo dokumentuose nustatytų pašalinimo pagrindų;</w:t>
      </w:r>
    </w:p>
    <w:p w14:paraId="31041CA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3.1.1.3. laikytųsi Tiekėjo pasiūlyme nurodytų įsipareigojimų, įskaitant, bet neapsiribojant – atitiktų pasiūlyme nurodytų kriterijų, dėl kurių jo pasiūlymas buvo išrinktas ekonomiškai naudingiausiu (toliau – </w:t>
      </w:r>
      <w:r w:rsidRPr="00870C0D">
        <w:rPr>
          <w:rFonts w:ascii="Calibri Light" w:hAnsi="Calibri Light" w:cs="Calibri Light"/>
          <w:b/>
          <w:bCs/>
          <w:lang w:val="lt-LT"/>
        </w:rPr>
        <w:t>Kokybiniai kriterijai</w:t>
      </w:r>
      <w:r w:rsidRPr="00870C0D">
        <w:rPr>
          <w:rFonts w:ascii="Calibri Light" w:hAnsi="Calibri Light" w:cs="Calibri Light"/>
          <w:lang w:val="lt-LT"/>
        </w:rPr>
        <w:t>), reikšmes ir parametrus. Šiame papunktyje nurodytų įsipareigojimų laikymosi tikrinimo tvarka nustatoma Specialiosiose sąlygose;</w:t>
      </w:r>
    </w:p>
    <w:p w14:paraId="05CB225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3.1.1.4. užtikrintų nustatytų kokybės vadybos sistemos ir (arba) aplinkos apsaugos vadybos sistemos standartų taikymą, jeigu to reikalaujama pirkimo dokumentuose, ir turėtų tą patvirtinančius dokumentus;</w:t>
      </w:r>
    </w:p>
    <w:p w14:paraId="5CF1DD0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3.1.1.5. atitiktų nacionalinio saugumo interesus bei nebūtų registruotas (nuolat gyvenantis ar turintis pilietybę) nepatikimomis laikomose valstybėse ar teritorijose, jei tokie reikalavimai buvo numatyti pirkimo dokumentuose.</w:t>
      </w:r>
    </w:p>
    <w:p w14:paraId="45B9BC9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186008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CCDCEB9" w14:textId="77777777" w:rsidR="00870C0D" w:rsidRPr="00870C0D" w:rsidRDefault="00870C0D" w:rsidP="0087176F">
      <w:pPr>
        <w:spacing w:after="0" w:line="240" w:lineRule="auto"/>
        <w:rPr>
          <w:rFonts w:ascii="Calibri Light" w:hAnsi="Calibri Light" w:cs="Calibri Light"/>
          <w:lang w:val="lt-LT"/>
        </w:rPr>
      </w:pPr>
    </w:p>
    <w:p w14:paraId="4E8046BB"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3.2.</w:t>
      </w:r>
      <w:r w:rsidRPr="00870C0D">
        <w:rPr>
          <w:rFonts w:ascii="Calibri Light" w:hAnsi="Calibri Light" w:cs="Calibri Light"/>
          <w:lang w:val="lt-LT"/>
        </w:rPr>
        <w:t xml:space="preserve">  </w:t>
      </w:r>
      <w:r w:rsidRPr="00870C0D">
        <w:rPr>
          <w:rFonts w:ascii="Calibri Light" w:hAnsi="Calibri Light" w:cs="Calibri Light"/>
          <w:b/>
          <w:bCs/>
          <w:lang w:val="lt-LT"/>
        </w:rPr>
        <w:t>Subtiekėjų bei specialistų pasitelkimas ir keitimas</w:t>
      </w:r>
    </w:p>
    <w:p w14:paraId="2A2649C4" w14:textId="77777777" w:rsidR="00870C0D" w:rsidRPr="00870C0D" w:rsidRDefault="00870C0D" w:rsidP="0087176F">
      <w:pPr>
        <w:spacing w:after="0" w:line="240" w:lineRule="auto"/>
        <w:rPr>
          <w:rFonts w:ascii="Calibri Light" w:hAnsi="Calibri Light" w:cs="Calibri Light"/>
          <w:lang w:val="lt-LT"/>
        </w:rPr>
      </w:pPr>
    </w:p>
    <w:p w14:paraId="19E8AD7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E543A4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3.2.2. Sutarties vykdymui pasitelkiami subtiekėjai ir (ar) specialistai (jeigu tokie pasitelkiami) nurodomi Specialiosiose sąlygose.</w:t>
      </w:r>
    </w:p>
    <w:p w14:paraId="504B78A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3.2.3. Tiekėjas gali keisti ir (ar) pasitelkti subtiekėjus ir (ar) specialistus šiame Sutarties poskyryje nustatytais atvejais ir tvarka.</w:t>
      </w:r>
    </w:p>
    <w:p w14:paraId="7A614D0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3.2.4. Naujas subtiekėjas ar specialistas gali pradėti vykdyti jiems Tiekėjo pavestus įsipareigojimus pagal Sutartį ne anksčiau, nei bus pasirašytas Susitarimas.</w:t>
      </w:r>
    </w:p>
    <w:p w14:paraId="01D3F62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w:t>
      </w:r>
      <w:r w:rsidRPr="00870C0D">
        <w:rPr>
          <w:rFonts w:ascii="Calibri Light" w:hAnsi="Calibri Light" w:cs="Calibri Light"/>
          <w:lang w:val="lt-LT"/>
        </w:rPr>
        <w:lastRenderedPageBreak/>
        <w:t>pirkimo dokumentuose nustatytiems Kokybiniams kriterijams pagrįsti (jei taikoma), Tiekėjui taikoma Specialiosiose sąlygose nustatyto dydžio bauda.</w:t>
      </w:r>
    </w:p>
    <w:p w14:paraId="3B96370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3.2.6. Tiekėjas turi teisę Sutarties vykdymui pasitelkti naujus, Specialiosiose sąlygose nenurodytus subtiekėjus, kurių pajėgumais Tiekėjas nesirėmė pirkimo dokumentuose numatytiems kvalifikacijos reikalavimams pagrįsti.</w:t>
      </w:r>
    </w:p>
    <w:p w14:paraId="0CC964E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531CC1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3.2.8. Tiekėjas, bet kuriuo Sutarties vykdymo metu, subtiekėjus, kurių pajėgumais Tiekėjas nesirėmė pirkimo dokumentuose numatytiems kvalifikacijos reikalavimams pagrįsti, gali keisti savo nuožiūra.</w:t>
      </w:r>
    </w:p>
    <w:p w14:paraId="026F48B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245CE2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3.2.10. Subtiekėjai, kurių pajėgumais Tiekėjas rėmėsi, kad atitiktų pirkimo dokumentuose nustatytus kvalifikacijos reikalavimus, gali būti keičiami tik šiais atvejais:</w:t>
      </w:r>
    </w:p>
    <w:p w14:paraId="4B028C0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BC3D66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30570D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3.2.10.3. Tiekėjas ar subtiekėjas privalo pakeisti subtiekėją, jei paaiškėja, kad jis neatitinka jam pirkimo dokumentuose keliamų reikalavimų.</w:t>
      </w:r>
    </w:p>
    <w:p w14:paraId="62C66A6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3.2.11. </w:t>
      </w:r>
      <w:r w:rsidRPr="00870C0D">
        <w:rPr>
          <w:rFonts w:ascii="Calibri Light" w:hAnsi="Calibri Light" w:cs="Calibri Light"/>
          <w:lang w:val="lt-LT"/>
        </w:rPr>
        <w:tab/>
        <w:t>Tiekėjo (ar subtiekėjų) specialistai, vykdantys Sutartį, gali būti keičiami šiais atvejais:</w:t>
      </w:r>
    </w:p>
    <w:p w14:paraId="70EDC9A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5D5D9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3.2.11.2. Pirkėjo iniciatyva, jei Pirkėjas turi pagrįstų įtarimų, kad Tiekėjo Sutarties vykdymui paskirtas specialistas nekompetentingas vykdyti nustatytas pareigas;</w:t>
      </w:r>
    </w:p>
    <w:p w14:paraId="31DC289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3.2.11.3. Tiekėjas ar subtiekėjas privalo pakeisti specialistą, jei paaiškėja, kad jis neatitinka jam pirkimo dokumentuose keliamų reikalavimų.</w:t>
      </w:r>
    </w:p>
    <w:p w14:paraId="660D443A" w14:textId="5E7FF772"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3.2.12. Naujas specialistas ir (ar) subtiekėjas Tiekėjo prašymo pakeisti specialistą ir (ar) subtiekėją pateikimo metu turi atitikti pirkimo dokumentuose specialistui ir (ar) subtiekėjui keliamus reikalavimus</w:t>
      </w:r>
      <w:r w:rsidR="003C45B7">
        <w:rPr>
          <w:rFonts w:ascii="Calibri Light" w:hAnsi="Calibri Light" w:cs="Calibri Light"/>
          <w:lang w:val="lt-LT"/>
        </w:rPr>
        <w:t xml:space="preserve"> </w:t>
      </w:r>
      <w:r w:rsidRPr="00870C0D">
        <w:rPr>
          <w:rFonts w:ascii="Calibri Light" w:hAnsi="Calibri Light" w:cs="Calibri Light"/>
          <w:lang w:val="lt-LT"/>
        </w:rPr>
        <w:t>ir Tiekėjo pasiūlyme nurodytas Kokybinių kriterijų reikšmes.</w:t>
      </w:r>
    </w:p>
    <w:p w14:paraId="25FF411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C709E9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3.2.13.1. argumentuotą rašytinį prašymą pakeisti subtiekėją ir (ar) specialistą, paaiškinant keitimo aplinkybę. Pirkėjas pasilieka teisę paprašyti įrodymų, pagrindžiančių keitimo aplinkybę;</w:t>
      </w:r>
    </w:p>
    <w:p w14:paraId="177FF5A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2FF940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DECF9F" w14:textId="77777777" w:rsidR="00870C0D" w:rsidRPr="00870C0D" w:rsidRDefault="00870C0D" w:rsidP="0087176F">
      <w:pPr>
        <w:spacing w:after="0" w:line="240" w:lineRule="auto"/>
        <w:rPr>
          <w:rFonts w:ascii="Calibri Light" w:hAnsi="Calibri Light" w:cs="Calibri Light"/>
          <w:lang w:val="lt-LT"/>
        </w:rPr>
      </w:pPr>
    </w:p>
    <w:p w14:paraId="1BCFE300"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3.3. Jungtinės veiklos partnerių keitimas</w:t>
      </w:r>
    </w:p>
    <w:p w14:paraId="1144417B" w14:textId="77777777" w:rsidR="00870C0D" w:rsidRPr="00870C0D" w:rsidRDefault="00870C0D" w:rsidP="0087176F">
      <w:pPr>
        <w:spacing w:after="0" w:line="240" w:lineRule="auto"/>
        <w:rPr>
          <w:rFonts w:ascii="Calibri Light" w:hAnsi="Calibri Light" w:cs="Calibri Light"/>
          <w:lang w:val="lt-LT"/>
        </w:rPr>
      </w:pPr>
    </w:p>
    <w:p w14:paraId="0290D44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2CF51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C38E3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3.3.3. Tiekėjas privalo ne vėliau nei prieš 10 (dešimt) darbo dienų iki numatomo Partnerio keitimo arba atsisakymo pateikti Pirkėjui šiuos dokumentus:</w:t>
      </w:r>
    </w:p>
    <w:p w14:paraId="15346F9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3.3.3.1. argumentuotą prašymą pakeisti Tiekėjo sudėtį ir įrodymus, pagrindžiančius bent vieną Partnerio atsisakymo ar keitimo aplinkybę, nurodytą Sutartyje;</w:t>
      </w:r>
    </w:p>
    <w:p w14:paraId="17A9388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1EB48C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A53204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95EB6F7" w14:textId="77777777" w:rsidR="00870C0D" w:rsidRPr="00870C0D" w:rsidRDefault="00870C0D" w:rsidP="0087176F">
      <w:pPr>
        <w:spacing w:after="0" w:line="240" w:lineRule="auto"/>
        <w:rPr>
          <w:rFonts w:ascii="Calibri Light" w:hAnsi="Calibri Light" w:cs="Calibri Light"/>
          <w:lang w:val="lt-LT"/>
        </w:rPr>
      </w:pPr>
    </w:p>
    <w:p w14:paraId="419E168B"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3.4.  Susitarimai dėl tiesioginio atsiskaitymo su subtiekėjais</w:t>
      </w:r>
    </w:p>
    <w:p w14:paraId="68D3B33A" w14:textId="77777777" w:rsidR="00870C0D" w:rsidRPr="00870C0D" w:rsidRDefault="00870C0D" w:rsidP="0087176F">
      <w:pPr>
        <w:spacing w:after="0" w:line="240" w:lineRule="auto"/>
        <w:rPr>
          <w:rFonts w:ascii="Calibri Light" w:hAnsi="Calibri Light" w:cs="Calibri Light"/>
          <w:lang w:val="lt-LT"/>
        </w:rPr>
      </w:pPr>
    </w:p>
    <w:p w14:paraId="1C8FA50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3.4.1. Subtiekėjams pageidaujant, Pirkėjas su jais atsiskaitys tiesiogiai. Pirkėjas numato tiesioginio atsiskaitymo galimybę su Sutartyje nurodytais subtiekėjais tokiomis sąlygomis ir tvarka: </w:t>
      </w:r>
    </w:p>
    <w:p w14:paraId="4DBA685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70C0D">
        <w:rPr>
          <w:rFonts w:ascii="Calibri Light" w:hAnsi="Calibri Light" w:cs="Calibri Light"/>
          <w:b/>
          <w:bCs/>
          <w:lang w:val="lt-LT"/>
        </w:rPr>
        <w:t> </w:t>
      </w:r>
      <w:r w:rsidRPr="00870C0D">
        <w:rPr>
          <w:rFonts w:ascii="Calibri Light" w:hAnsi="Calibri Light" w:cs="Calibri Light"/>
          <w:lang w:val="lt-LT"/>
        </w:rPr>
        <w:t>naujų subtiekėjų pasitelkimą visu Sutarties vykdymo metu;</w:t>
      </w:r>
    </w:p>
    <w:p w14:paraId="03419BF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3.4.1.2. Pirkėjas ne vėliau kaip per 3 (tris) darbo dienas nuo Bendrųjų sąlygų 3.4.1.1 papunktyje nurodytos informacijos gavimo dienos raštu informuoja subtiekėjus apie tiesioginio atsiskaitymo galimybę;</w:t>
      </w:r>
    </w:p>
    <w:p w14:paraId="070800D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70C0D">
        <w:rPr>
          <w:rFonts w:ascii="Calibri Light" w:hAnsi="Calibri Light" w:cs="Calibri Light"/>
          <w:lang w:val="lt-LT"/>
        </w:rPr>
        <w:t>subtiekimo</w:t>
      </w:r>
      <w:proofErr w:type="spellEnd"/>
      <w:r w:rsidRPr="00870C0D">
        <w:rPr>
          <w:rFonts w:ascii="Calibri Light" w:hAnsi="Calibri Light" w:cs="Calibri Light"/>
          <w:lang w:val="lt-LT"/>
        </w:rPr>
        <w:t xml:space="preserve"> sutartyje nustatytus reikalavimus;</w:t>
      </w:r>
    </w:p>
    <w:p w14:paraId="5915B40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3.4.1.4. tiesioginio atsiskaitymo su subtiekėjais galimybė nekeičia Tiekėjo atsakomybės dėl Sutarties įvykdymo.</w:t>
      </w:r>
    </w:p>
    <w:p w14:paraId="30A7E1D9" w14:textId="77777777" w:rsidR="00870C0D" w:rsidRPr="00870C0D" w:rsidRDefault="00870C0D" w:rsidP="0087176F">
      <w:pPr>
        <w:spacing w:after="0" w:line="240" w:lineRule="auto"/>
        <w:rPr>
          <w:rFonts w:ascii="Calibri Light" w:hAnsi="Calibri Light" w:cs="Calibri Light"/>
          <w:lang w:val="lt-LT"/>
        </w:rPr>
      </w:pPr>
    </w:p>
    <w:p w14:paraId="33901BAC"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4.  ŠALIŲ BENDRADARBIAVIMAS</w:t>
      </w:r>
    </w:p>
    <w:p w14:paraId="3A826728" w14:textId="77777777" w:rsidR="00870C0D" w:rsidRPr="00870C0D" w:rsidRDefault="00870C0D" w:rsidP="0087176F">
      <w:pPr>
        <w:spacing w:after="0" w:line="240" w:lineRule="auto"/>
        <w:rPr>
          <w:rFonts w:ascii="Calibri Light" w:hAnsi="Calibri Light" w:cs="Calibri Light"/>
          <w:lang w:val="lt-LT"/>
        </w:rPr>
      </w:pPr>
    </w:p>
    <w:p w14:paraId="37BC42EC"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4.1.  Šalių bendradarbiavimo pareiga</w:t>
      </w:r>
    </w:p>
    <w:p w14:paraId="4C6025F6" w14:textId="77777777" w:rsidR="00870C0D" w:rsidRPr="00870C0D" w:rsidRDefault="00870C0D" w:rsidP="0087176F">
      <w:pPr>
        <w:spacing w:after="0" w:line="240" w:lineRule="auto"/>
        <w:rPr>
          <w:rFonts w:ascii="Calibri Light" w:hAnsi="Calibri Light" w:cs="Calibri Light"/>
          <w:lang w:val="lt-LT"/>
        </w:rPr>
      </w:pPr>
    </w:p>
    <w:p w14:paraId="1F9D1A1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FFE33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4.1.2. Šalys įsipareigoja užtikrinti, kad viena kitai teiks dokumentus ir (ar) kitą informaciją, kurie yra būtini Šalių tinkamam įsipareigojimų įvykdymui pagal Sutartį.</w:t>
      </w:r>
    </w:p>
    <w:p w14:paraId="3BBD7C0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6F4C8683" w14:textId="77777777" w:rsidR="00870C0D" w:rsidRPr="00870C0D" w:rsidRDefault="00870C0D" w:rsidP="0087176F">
      <w:pPr>
        <w:spacing w:after="0" w:line="240" w:lineRule="auto"/>
        <w:rPr>
          <w:rFonts w:ascii="Calibri Light" w:hAnsi="Calibri Light" w:cs="Calibri Light"/>
          <w:lang w:val="lt-LT"/>
        </w:rPr>
      </w:pPr>
    </w:p>
    <w:p w14:paraId="65D14B98"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4.2.  Kontaktiniai asmenys</w:t>
      </w:r>
    </w:p>
    <w:p w14:paraId="294DF7BD" w14:textId="77777777" w:rsidR="00870C0D" w:rsidRPr="00870C0D" w:rsidRDefault="00870C0D" w:rsidP="0087176F">
      <w:pPr>
        <w:spacing w:after="0" w:line="240" w:lineRule="auto"/>
        <w:rPr>
          <w:rFonts w:ascii="Calibri Light" w:hAnsi="Calibri Light" w:cs="Calibri Light"/>
          <w:lang w:val="lt-LT"/>
        </w:rPr>
      </w:pPr>
    </w:p>
    <w:p w14:paraId="2F25C84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80411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E4E53F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F81C8C" w14:textId="77777777" w:rsidR="00870C0D" w:rsidRPr="00870C0D" w:rsidRDefault="00870C0D" w:rsidP="0087176F">
      <w:pPr>
        <w:spacing w:after="0" w:line="240" w:lineRule="auto"/>
        <w:rPr>
          <w:rFonts w:ascii="Calibri Light" w:hAnsi="Calibri Light" w:cs="Calibri Light"/>
          <w:lang w:val="lt-LT"/>
        </w:rPr>
      </w:pPr>
    </w:p>
    <w:p w14:paraId="426BFD67"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5.  SUTARTIES VYKDYMO METU PATEIKIAMI DOKUMENTAI</w:t>
      </w:r>
    </w:p>
    <w:p w14:paraId="43E52A64" w14:textId="77777777" w:rsidR="00870C0D" w:rsidRPr="00870C0D" w:rsidRDefault="00870C0D" w:rsidP="0087176F">
      <w:pPr>
        <w:spacing w:after="0" w:line="240" w:lineRule="auto"/>
        <w:rPr>
          <w:rFonts w:ascii="Calibri Light" w:hAnsi="Calibri Light" w:cs="Calibri Light"/>
          <w:lang w:val="lt-LT"/>
        </w:rPr>
      </w:pPr>
    </w:p>
    <w:p w14:paraId="49980D3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5.1. Jeigu Tiekėjas turi parengti ir (ar) pateikti Pirkėjui Prekių naudojimo instrukcijas, jos turi būti aiškios ir detalios, kad Pirkėjas, vadovaudamasis jomis, galėtų tinkamai naudoti patiektas Prekes.</w:t>
      </w:r>
    </w:p>
    <w:p w14:paraId="69404E2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03E19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6F28ED7" w14:textId="77777777" w:rsidR="00870C0D" w:rsidRPr="00870C0D" w:rsidRDefault="00870C0D" w:rsidP="0087176F">
      <w:pPr>
        <w:spacing w:after="0" w:line="240" w:lineRule="auto"/>
        <w:rPr>
          <w:rFonts w:ascii="Calibri Light" w:hAnsi="Calibri Light" w:cs="Calibri Light"/>
          <w:lang w:val="lt-LT"/>
        </w:rPr>
      </w:pPr>
    </w:p>
    <w:p w14:paraId="425E82EE"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6.  PREKIŲ TIEKIMO PABAIGA IR PREKIŲ PRIĖMIMAS</w:t>
      </w:r>
    </w:p>
    <w:p w14:paraId="3ED1C079" w14:textId="77777777" w:rsidR="00870C0D" w:rsidRPr="00870C0D" w:rsidRDefault="00870C0D" w:rsidP="0087176F">
      <w:pPr>
        <w:spacing w:after="0" w:line="240" w:lineRule="auto"/>
        <w:rPr>
          <w:rFonts w:ascii="Calibri Light" w:hAnsi="Calibri Light" w:cs="Calibri Light"/>
          <w:lang w:val="lt-LT"/>
        </w:rPr>
      </w:pPr>
    </w:p>
    <w:p w14:paraId="0FD1BDE6"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6.1.  Prekių tiekimo pabaiga</w:t>
      </w:r>
    </w:p>
    <w:p w14:paraId="7C6ECF28" w14:textId="77777777" w:rsidR="00870C0D" w:rsidRPr="00870C0D" w:rsidRDefault="00870C0D" w:rsidP="0087176F">
      <w:pPr>
        <w:spacing w:after="0" w:line="240" w:lineRule="auto"/>
        <w:rPr>
          <w:rFonts w:ascii="Calibri Light" w:hAnsi="Calibri Light" w:cs="Calibri Light"/>
          <w:lang w:val="lt-LT"/>
        </w:rPr>
      </w:pPr>
    </w:p>
    <w:p w14:paraId="420E30F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6.1.1. Prekių tiekimas laikomas užbaigtu, kai yra įvykdytos visos šios sąlygos:</w:t>
      </w:r>
    </w:p>
    <w:p w14:paraId="357A0C5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6.1.1.1. Tiekėjas pristatė visas Prekes pagal Sutarties ir įstatymų bei kitų teisės aktų reikalavimus (ir kai suteiktos visos su Prekėmis susijusios paslaugos, jei to reikalaujama);</w:t>
      </w:r>
    </w:p>
    <w:p w14:paraId="2638227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6.1.1.2. Tiekėjas perdavė Pirkėjui visą reikalingą dokumentaciją, įskaitant naudojimo instrukcijas, sertifikatus ir garantijas (jei to reikalaujama);</w:t>
      </w:r>
    </w:p>
    <w:p w14:paraId="528E5C2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6.1.1.3. Tiekėjas apmokė Pirkėjo personalą, kaip naudoti Prekes (jeigu to reikalaujama);</w:t>
      </w:r>
    </w:p>
    <w:p w14:paraId="3A7173B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6.1.1.4. buvo pasirašytas Prekių perdavimo-priėmimo aktas ar Prekių perdavimo–priėmimo aktai, jei numatytas Prekių pristatymas dalimis, ar kitas Sutartyje numatytas dokumentas, nuo kurio pasirašymo laikoma, kad Prekės buvo priimtos;</w:t>
      </w:r>
    </w:p>
    <w:p w14:paraId="2D704A5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E164F7" w14:textId="77777777" w:rsidR="00870C0D" w:rsidRPr="00870C0D" w:rsidRDefault="00870C0D" w:rsidP="0087176F">
      <w:pPr>
        <w:spacing w:after="0" w:line="240" w:lineRule="auto"/>
        <w:rPr>
          <w:rFonts w:ascii="Calibri Light" w:hAnsi="Calibri Light" w:cs="Calibri Light"/>
          <w:lang w:val="lt-LT"/>
        </w:rPr>
      </w:pPr>
    </w:p>
    <w:p w14:paraId="2CEB44C1"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6.2.  Prekių perdavimas–priėmimas</w:t>
      </w:r>
    </w:p>
    <w:p w14:paraId="58B95E9A" w14:textId="77777777" w:rsidR="00870C0D" w:rsidRPr="00870C0D" w:rsidRDefault="00870C0D" w:rsidP="0087176F">
      <w:pPr>
        <w:spacing w:after="0" w:line="240" w:lineRule="auto"/>
        <w:rPr>
          <w:rFonts w:ascii="Calibri Light" w:hAnsi="Calibri Light" w:cs="Calibri Light"/>
          <w:lang w:val="lt-LT"/>
        </w:rPr>
      </w:pPr>
    </w:p>
    <w:p w14:paraId="5A6F268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25775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960E35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6.2.3. Tiekėjui pristačius Prekes, Pirkėjas atlieka jų patikrinimą ir privalo:</w:t>
      </w:r>
    </w:p>
    <w:p w14:paraId="54FEF94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6.2.3.1. ne vėliau kaip per 5 (penkias) darbo dienas nuo faktinio Prekių perdavimo priimti Prekes, pasirašydamas Prekių perdavimo–priėmimo aktą; arba</w:t>
      </w:r>
    </w:p>
    <w:p w14:paraId="54AE86E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0C0D">
        <w:rPr>
          <w:rFonts w:ascii="Calibri Light" w:hAnsi="Calibri Light" w:cs="Calibri Light"/>
          <w:b/>
          <w:bCs/>
          <w:lang w:val="lt-LT"/>
        </w:rPr>
        <w:t>Defektų aktas</w:t>
      </w:r>
      <w:r w:rsidRPr="00870C0D">
        <w:rPr>
          <w:rFonts w:ascii="Calibri Light" w:hAnsi="Calibri Light" w:cs="Calibri Light"/>
          <w:lang w:val="lt-LT"/>
        </w:rPr>
        <w:t>); arba</w:t>
      </w:r>
    </w:p>
    <w:p w14:paraId="467AA29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6.2.3.3. atsisakyti priimti Prekes ar jų dalį ir įteikti (arba išsiųsti) Defektų aktą Tiekėjui dėl netinkamų Prekių ar jų dalies. </w:t>
      </w:r>
    </w:p>
    <w:p w14:paraId="69BC3DB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6.2.4. Prekių perdavimo–priėmimo akte turi būti nurodoma data, kada Tiekėjas pristatė visas Prekes (ar atitinkamą jų dalį, kai Sutartyje numatytas pristatymas dalimis) ir pateikė visus reikiamus dokumentus.</w:t>
      </w:r>
    </w:p>
    <w:p w14:paraId="75978A0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1977A3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B37C4F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6.2.7. Jeigu Pirkėjas per 5 (penkias) darbo dienas nuo Prekių perdavimo–priėmimo akto gavimo nepateikia (neišsiunčia) Tiekėjui Defektų akto, laikoma, kad Pirkėjas Prekes priėmė ir joms pretenzijų neturi.</w:t>
      </w:r>
    </w:p>
    <w:p w14:paraId="658C8B7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6.2.8. Prekių praradimo ar sugadinimo ar atsitiktinio žuvimo rizika Pirkėjui iš Tiekėjo pereina nuo faktinio tokių Prekių priėmimo momento.</w:t>
      </w:r>
    </w:p>
    <w:p w14:paraId="5BCFAD4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6.2.9. Pirkėjas turi teisę naudotis Prekėmis tik po Prekių perdavimo-priėmimo akto pasirašymo.</w:t>
      </w:r>
    </w:p>
    <w:p w14:paraId="49381E9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6.2.10. Jeigu Tiekėjas Prekes pristatė per Specialiosiose sąlygose nustatytą Prekių pristatymo terminą, tačiau jos turi trūkumų ir Tiekėjas šių trūkumų neištaiso iki Specialiosiose sąlygose nurodyto Prekių pristatymo </w:t>
      </w:r>
      <w:r w:rsidRPr="00870C0D">
        <w:rPr>
          <w:rFonts w:ascii="Calibri Light" w:hAnsi="Calibri Light" w:cs="Calibri Light"/>
          <w:lang w:val="lt-LT"/>
        </w:rPr>
        <w:lastRenderedPageBreak/>
        <w:t>termino pabaigos, Tiekėjui iki tinkamų Prekių pristatymo dienos taikomos Specialiosiose sąlygose nurodyto dydžio netesybos.</w:t>
      </w:r>
    </w:p>
    <w:p w14:paraId="08FB5D5B" w14:textId="77777777" w:rsidR="00870C0D" w:rsidRPr="00870C0D" w:rsidRDefault="00870C0D" w:rsidP="0087176F">
      <w:pPr>
        <w:spacing w:after="0" w:line="240" w:lineRule="auto"/>
        <w:rPr>
          <w:rFonts w:ascii="Calibri Light" w:hAnsi="Calibri Light" w:cs="Calibri Light"/>
          <w:lang w:val="lt-LT"/>
        </w:rPr>
      </w:pPr>
    </w:p>
    <w:p w14:paraId="2E392A40"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7.  TIEKĖJO GARANTINIAI ĮSIPAREIGOJIMAI</w:t>
      </w:r>
    </w:p>
    <w:p w14:paraId="6216A9F2" w14:textId="77777777" w:rsidR="00870C0D" w:rsidRPr="00870C0D" w:rsidRDefault="00870C0D" w:rsidP="0087176F">
      <w:pPr>
        <w:spacing w:after="0" w:line="240" w:lineRule="auto"/>
        <w:rPr>
          <w:rFonts w:ascii="Calibri Light" w:hAnsi="Calibri Light" w:cs="Calibri Light"/>
          <w:lang w:val="lt-LT"/>
        </w:rPr>
      </w:pPr>
    </w:p>
    <w:p w14:paraId="1A829ACF"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7.1.  Garantiniai terminai (jei taikoma)</w:t>
      </w:r>
    </w:p>
    <w:p w14:paraId="1F79AE46" w14:textId="77777777" w:rsidR="00870C0D" w:rsidRPr="00870C0D" w:rsidRDefault="00870C0D" w:rsidP="0087176F">
      <w:pPr>
        <w:spacing w:after="0" w:line="240" w:lineRule="auto"/>
        <w:rPr>
          <w:rFonts w:ascii="Calibri Light" w:hAnsi="Calibri Light" w:cs="Calibri Light"/>
          <w:lang w:val="lt-LT"/>
        </w:rPr>
      </w:pPr>
    </w:p>
    <w:p w14:paraId="1A1F7A5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4A4227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7CAC2B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9CA2A5" w14:textId="77777777" w:rsidR="00870C0D" w:rsidRPr="00870C0D" w:rsidRDefault="00870C0D" w:rsidP="0087176F">
      <w:pPr>
        <w:spacing w:after="0" w:line="240" w:lineRule="auto"/>
        <w:rPr>
          <w:rFonts w:ascii="Calibri Light" w:hAnsi="Calibri Light" w:cs="Calibri Light"/>
          <w:lang w:val="lt-LT"/>
        </w:rPr>
      </w:pPr>
    </w:p>
    <w:p w14:paraId="5C188EAC"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7.2.  Pretenzijos dėl Prekių trūkumų</w:t>
      </w:r>
    </w:p>
    <w:p w14:paraId="35264A8E" w14:textId="77777777" w:rsidR="00870C0D" w:rsidRPr="00870C0D" w:rsidRDefault="00870C0D" w:rsidP="0087176F">
      <w:pPr>
        <w:spacing w:after="0" w:line="240" w:lineRule="auto"/>
        <w:rPr>
          <w:rFonts w:ascii="Calibri Light" w:hAnsi="Calibri Light" w:cs="Calibri Light"/>
          <w:lang w:val="lt-LT"/>
        </w:rPr>
      </w:pPr>
    </w:p>
    <w:p w14:paraId="1906FCE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1298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F42B9F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E5331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7.2.3.1. jei Prekės atitinka Sutartyje ir įstatymuose bei kituose teisės aktuose nurodytus reikalavimus – Pirkėjas;</w:t>
      </w:r>
    </w:p>
    <w:p w14:paraId="7CE5C49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7.2.3.2. jei Prekės neatitinka Sutartyje ir įstatymuose bei kituose teisės aktuose nurodytų reikalavimų – Tiekėjas.</w:t>
      </w:r>
    </w:p>
    <w:p w14:paraId="15B3700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7.2.4. Ekspertizės išvados Šalims yra privalomos.</w:t>
      </w:r>
    </w:p>
    <w:p w14:paraId="1FDEA08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C133E9" w14:textId="77777777" w:rsidR="00870C0D" w:rsidRPr="00870C0D" w:rsidRDefault="00870C0D" w:rsidP="0087176F">
      <w:pPr>
        <w:spacing w:after="0" w:line="240" w:lineRule="auto"/>
        <w:rPr>
          <w:rFonts w:ascii="Calibri Light" w:hAnsi="Calibri Light" w:cs="Calibri Light"/>
          <w:lang w:val="lt-LT"/>
        </w:rPr>
      </w:pPr>
    </w:p>
    <w:p w14:paraId="609C8BBD"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7.3.  Prekių trūkumų šalinimas</w:t>
      </w:r>
    </w:p>
    <w:p w14:paraId="70A9C160" w14:textId="77777777" w:rsidR="00870C0D" w:rsidRPr="00870C0D" w:rsidRDefault="00870C0D" w:rsidP="0087176F">
      <w:pPr>
        <w:spacing w:after="0" w:line="240" w:lineRule="auto"/>
        <w:rPr>
          <w:rFonts w:ascii="Calibri Light" w:hAnsi="Calibri Light" w:cs="Calibri Light"/>
          <w:lang w:val="lt-LT"/>
        </w:rPr>
      </w:pPr>
    </w:p>
    <w:p w14:paraId="3B6C796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7.3.1. Tiekėjas privalo nemokamai pašalinti Prekių trūkumus, sutaisydamas Prekes ar jų dalį arba pakeisdamas Prekę nauja Preke ar jos dalimi.</w:t>
      </w:r>
    </w:p>
    <w:p w14:paraId="4B7A7C9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50AD00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7.3.3. Sutaisytoje Prekių dalyje pakartotinai nustačius Prekių trūkumų, Tiekėjas privalo pakeisti Prekes naujomis kokybiškomis Prekėmis, nebent Pirkėjas raštu sutiktų Prekes dar kartą taisyti.</w:t>
      </w:r>
    </w:p>
    <w:p w14:paraId="7ADC4DB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7.3.4. Pašalinus Prekių trūkumus, garantinis terminas sutaisytajai Prekių daliai ar naujoms Prekėms vėl pradedamas skaičiuoti nuo tinkamai sutaisytų ar pakeistų Prekių (ar jų dalių) perdavimo Pirkėjui dienos.</w:t>
      </w:r>
    </w:p>
    <w:p w14:paraId="709EAB9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29A39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7.3.6. Tiekėjas, pašalinęs visus Prekių trūkumus, privalo apie tai informuoti Pirkėją.</w:t>
      </w:r>
    </w:p>
    <w:p w14:paraId="6275825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1161D12" w14:textId="77777777" w:rsidR="00870C0D" w:rsidRPr="00870C0D" w:rsidRDefault="00870C0D" w:rsidP="0087176F">
      <w:pPr>
        <w:spacing w:after="0" w:line="240" w:lineRule="auto"/>
        <w:rPr>
          <w:rFonts w:ascii="Calibri Light" w:hAnsi="Calibri Light" w:cs="Calibri Light"/>
          <w:lang w:val="lt-LT"/>
        </w:rPr>
      </w:pPr>
    </w:p>
    <w:p w14:paraId="586610BB"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7.4.  Pirkėjo teisės, Tiekėjui nepašalinus Prekių trūkumų</w:t>
      </w:r>
    </w:p>
    <w:p w14:paraId="5E9CC3ED" w14:textId="77777777" w:rsidR="00870C0D" w:rsidRPr="00870C0D" w:rsidRDefault="00870C0D" w:rsidP="0087176F">
      <w:pPr>
        <w:spacing w:after="0" w:line="240" w:lineRule="auto"/>
        <w:rPr>
          <w:rFonts w:ascii="Calibri Light" w:hAnsi="Calibri Light" w:cs="Calibri Light"/>
          <w:lang w:val="lt-LT"/>
        </w:rPr>
      </w:pPr>
    </w:p>
    <w:p w14:paraId="3F154DD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7.4.1. Jeigu Tiekėjas atsisako pašalinti arba nepašalina Prekių trūkumų per Pirkėjo nustatytus protingus terminus, Pirkėjas turi teisę:</w:t>
      </w:r>
    </w:p>
    <w:p w14:paraId="2F5701E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7F1A10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BBAC79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7.4.1.3. grąžinti Prekes Tiekėjui ir nemokėti už tokias Prekes ar reikalauti grąžinti už Prekes sumokėtą sumą bei nutraukti Sutartį.</w:t>
      </w:r>
    </w:p>
    <w:p w14:paraId="5788652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69CFC2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7.4.3. Tiekėjas privalo patenkinti Pirkėjo pagal Bendrųjų sąlygų 7.4.4 punktą pareikštą piniginį reikalavimą per 30 (trisdešimt) dienų arba per ilgesnį Pirkėjo reikalavime nurodytą protingą terminą.</w:t>
      </w:r>
    </w:p>
    <w:p w14:paraId="6F8166F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7.4.4. Už vėlavimą pašalinti Prekių trūkumus Pirkėjas privalo reikalauti Tiekėjo sumokėti Specialiosiose sąlygose nustatyto dydžio netesybas.</w:t>
      </w:r>
    </w:p>
    <w:p w14:paraId="5257D790" w14:textId="77777777" w:rsidR="00870C0D" w:rsidRPr="00870C0D" w:rsidRDefault="00870C0D" w:rsidP="0087176F">
      <w:pPr>
        <w:spacing w:after="0" w:line="240" w:lineRule="auto"/>
        <w:rPr>
          <w:rFonts w:ascii="Calibri Light" w:hAnsi="Calibri Light" w:cs="Calibri Light"/>
          <w:lang w:val="lt-LT"/>
        </w:rPr>
      </w:pPr>
    </w:p>
    <w:p w14:paraId="0EF5943F"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8.  PRISTATYMO TERMINAI</w:t>
      </w:r>
    </w:p>
    <w:p w14:paraId="7E44DBB2" w14:textId="77777777" w:rsidR="00870C0D" w:rsidRPr="00870C0D" w:rsidRDefault="00870C0D" w:rsidP="0087176F">
      <w:pPr>
        <w:spacing w:after="0" w:line="240" w:lineRule="auto"/>
        <w:rPr>
          <w:rFonts w:ascii="Calibri Light" w:hAnsi="Calibri Light" w:cs="Calibri Light"/>
          <w:lang w:val="lt-LT"/>
        </w:rPr>
      </w:pPr>
    </w:p>
    <w:p w14:paraId="32AD3F50"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8.1.  Pristatymo terminai ir Prekių tiekimo grafikas</w:t>
      </w:r>
    </w:p>
    <w:p w14:paraId="3B62BF72" w14:textId="77777777" w:rsidR="00870C0D" w:rsidRPr="00870C0D" w:rsidRDefault="00870C0D" w:rsidP="0087176F">
      <w:pPr>
        <w:spacing w:after="0" w:line="240" w:lineRule="auto"/>
        <w:rPr>
          <w:rFonts w:ascii="Calibri Light" w:hAnsi="Calibri Light" w:cs="Calibri Light"/>
          <w:lang w:val="lt-LT"/>
        </w:rPr>
      </w:pPr>
    </w:p>
    <w:p w14:paraId="56575B0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8.1.1. Tiekėjas privalo pristatyti Prekes laikydamasis terminų, nurodytų Specialiosiose sąlygose.</w:t>
      </w:r>
    </w:p>
    <w:p w14:paraId="704BAA2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70C0D">
        <w:rPr>
          <w:rFonts w:ascii="Calibri Light" w:hAnsi="Calibri Light" w:cs="Calibri Light"/>
          <w:b/>
          <w:bCs/>
          <w:lang w:val="lt-LT"/>
        </w:rPr>
        <w:t>Grafikas</w:t>
      </w:r>
      <w:r w:rsidRPr="00870C0D">
        <w:rPr>
          <w:rFonts w:ascii="Calibri Light" w:hAnsi="Calibri Light" w:cs="Calibri Light"/>
          <w:lang w:val="lt-LT"/>
        </w:rPr>
        <w:t>).</w:t>
      </w:r>
    </w:p>
    <w:p w14:paraId="21CB841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8.1.3. Jei aktualu, Grafike turi būti pažymėta, kurios Prekės gali būti pristatomos lygiagrečiai, o kurios gali būti pristatomos tik numatytu eiliškumu.</w:t>
      </w:r>
    </w:p>
    <w:p w14:paraId="179846BF" w14:textId="77777777" w:rsidR="00870C0D" w:rsidRPr="00870C0D" w:rsidRDefault="00870C0D" w:rsidP="0087176F">
      <w:pPr>
        <w:spacing w:after="0" w:line="240" w:lineRule="auto"/>
        <w:rPr>
          <w:rFonts w:ascii="Calibri Light" w:hAnsi="Calibri Light" w:cs="Calibri Light"/>
          <w:lang w:val="lt-LT"/>
        </w:rPr>
      </w:pPr>
    </w:p>
    <w:p w14:paraId="47DECAAE"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8.2.  Netesybos už Prekių pristatymo vėlavimą</w:t>
      </w:r>
    </w:p>
    <w:p w14:paraId="49123F04" w14:textId="77777777" w:rsidR="00870C0D" w:rsidRPr="00870C0D" w:rsidRDefault="00870C0D" w:rsidP="0087176F">
      <w:pPr>
        <w:spacing w:after="0" w:line="240" w:lineRule="auto"/>
        <w:rPr>
          <w:rFonts w:ascii="Calibri Light" w:hAnsi="Calibri Light" w:cs="Calibri Light"/>
          <w:lang w:val="lt-LT"/>
        </w:rPr>
      </w:pPr>
    </w:p>
    <w:p w14:paraId="5C08531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8.2.1. Jeigu Tiekėjas praleidžia Prekių pristatymo terminus, nustatytus Specialiosiose sąlygose, Tiekėjui iki Prekių pristatymo datos taikomos Specialiosiose sąlygose nurodyto dydžio netesybos.</w:t>
      </w:r>
    </w:p>
    <w:p w14:paraId="4667B27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336E37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C10A59" w14:textId="77777777" w:rsidR="00870C0D" w:rsidRPr="00870C0D" w:rsidRDefault="00870C0D" w:rsidP="0087176F">
      <w:pPr>
        <w:spacing w:after="0" w:line="240" w:lineRule="auto"/>
        <w:rPr>
          <w:rFonts w:ascii="Calibri Light" w:hAnsi="Calibri Light" w:cs="Calibri Light"/>
          <w:lang w:val="lt-LT"/>
        </w:rPr>
      </w:pPr>
    </w:p>
    <w:p w14:paraId="77B6C20F"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9.  PRIEVOLIŲ PAGAL SUTARTĮ ĮVYKDYMO UŽTIKRINIMO BŪDAI</w:t>
      </w:r>
    </w:p>
    <w:p w14:paraId="393FAF76" w14:textId="77777777" w:rsidR="00870C0D" w:rsidRPr="00870C0D" w:rsidRDefault="00870C0D" w:rsidP="0087176F">
      <w:pPr>
        <w:spacing w:after="0" w:line="240" w:lineRule="auto"/>
        <w:rPr>
          <w:rFonts w:ascii="Calibri Light" w:hAnsi="Calibri Light" w:cs="Calibri Light"/>
          <w:lang w:val="lt-LT"/>
        </w:rPr>
      </w:pPr>
    </w:p>
    <w:p w14:paraId="5B3B1F0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213ABD" w14:textId="77777777" w:rsidR="00870C0D" w:rsidRPr="00870C0D" w:rsidRDefault="00870C0D" w:rsidP="0087176F">
      <w:pPr>
        <w:spacing w:after="0" w:line="240" w:lineRule="auto"/>
        <w:rPr>
          <w:rFonts w:ascii="Calibri Light" w:hAnsi="Calibri Light" w:cs="Calibri Light"/>
          <w:lang w:val="lt-LT"/>
        </w:rPr>
      </w:pPr>
    </w:p>
    <w:p w14:paraId="43D7222D"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10.  SUTARTIES ĮVYKDYMO UŽTIKRINIMAS (JEI TAIKOMA)</w:t>
      </w:r>
    </w:p>
    <w:p w14:paraId="2F46F70F" w14:textId="77777777" w:rsidR="00870C0D" w:rsidRPr="00870C0D" w:rsidRDefault="00870C0D" w:rsidP="0087176F">
      <w:pPr>
        <w:spacing w:after="0" w:line="240" w:lineRule="auto"/>
        <w:rPr>
          <w:rFonts w:ascii="Calibri Light" w:hAnsi="Calibri Light" w:cs="Calibri Light"/>
          <w:lang w:val="lt-LT"/>
        </w:rPr>
      </w:pPr>
    </w:p>
    <w:p w14:paraId="5080C4B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07077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b/>
          <w:bCs/>
          <w:lang w:val="lt-LT"/>
        </w:rPr>
        <w:t>Pastaba.</w:t>
      </w:r>
      <w:r w:rsidRPr="00870C0D">
        <w:rPr>
          <w:rFonts w:ascii="Calibri Light" w:hAnsi="Calibri Light" w:cs="Calibri Light"/>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B5D3B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70C0D">
        <w:rPr>
          <w:rFonts w:ascii="Calibri Light" w:hAnsi="Calibri Light" w:cs="Calibri Light"/>
          <w:b/>
          <w:bCs/>
          <w:lang w:val="lt-LT"/>
        </w:rPr>
        <w:t>Sutarties įvykdymo užtikrinimas</w:t>
      </w:r>
      <w:r w:rsidRPr="00870C0D">
        <w:rPr>
          <w:rFonts w:ascii="Calibri Light" w:hAnsi="Calibri Light" w:cs="Calibri Light"/>
          <w:lang w:val="lt-LT"/>
        </w:rPr>
        <w:t>).</w:t>
      </w:r>
    </w:p>
    <w:p w14:paraId="518806F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7F483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02E2D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9C6138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E8C4D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10.7. Sutarties įvykdymo užtikrinimas turi įsigalioti ne vėliau negu jo pateikimo Pirkėjui dieną. </w:t>
      </w:r>
    </w:p>
    <w:p w14:paraId="02D4440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10.8. Sutarties įvykdymo užtikrinimo suma turi būti nurodoma ir išmokama eurais. </w:t>
      </w:r>
    </w:p>
    <w:p w14:paraId="244169F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10.9. Sutarties įvykdymo užtikrinimas turi būti surašytas lietuvių arba kita kalba (esant Pirkėjo prašymui, turi būti pateiktas vertimas į lietuvių kalbą). </w:t>
      </w:r>
    </w:p>
    <w:p w14:paraId="7C8A60B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10.10. Sutarties įvykdymo užtikrinime nurodytas jo galiojimo terminas turi būti ne trumpesnis nei nurodytas Specialiosiose sąlygose. </w:t>
      </w:r>
    </w:p>
    <w:p w14:paraId="63AD9B0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22600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FCB7EC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CCB910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869EB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84AEA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10.16. Pirkėjas gali pasinaudoti Sutarties įvykdymo užtikrinimu, esant bet kuriai iš žemiau nurodytų aplinkybių:  </w:t>
      </w:r>
    </w:p>
    <w:p w14:paraId="302DD98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10.16.1. Tiekėjas neįvykdė, nevykdo arba netinkamai vykdo savo įsipareigojimus pagal Sutartį;  </w:t>
      </w:r>
    </w:p>
    <w:p w14:paraId="69FF9A4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10.16.2. Tiekėjas per protingai nustatytą laikotarpį neįvykdo Pirkėjo nurodymo ištaisyti Prekių trūkumus;  </w:t>
      </w:r>
    </w:p>
    <w:p w14:paraId="0DCDE45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BDBBF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10.16.4. Tiekėjas be pateisinamos priežasties (ne Sutartyje nustatytais atvejais) vienašališkai nutraukia Sutartį. </w:t>
      </w:r>
    </w:p>
    <w:p w14:paraId="3FDFDA54" w14:textId="77777777" w:rsidR="00870C0D" w:rsidRPr="00870C0D" w:rsidRDefault="00870C0D" w:rsidP="0087176F">
      <w:pPr>
        <w:spacing w:after="0" w:line="240" w:lineRule="auto"/>
        <w:rPr>
          <w:rFonts w:ascii="Calibri Light" w:hAnsi="Calibri Light" w:cs="Calibri Light"/>
          <w:lang w:val="lt-LT"/>
        </w:rPr>
      </w:pPr>
    </w:p>
    <w:p w14:paraId="09C790D3"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11.  SUTARTIES KAINA IR JOS PERSKAIČIAVIMAS</w:t>
      </w:r>
    </w:p>
    <w:p w14:paraId="480BACFE" w14:textId="77777777" w:rsidR="00870C0D" w:rsidRPr="00870C0D" w:rsidRDefault="00870C0D" w:rsidP="0087176F">
      <w:pPr>
        <w:spacing w:after="0" w:line="240" w:lineRule="auto"/>
        <w:rPr>
          <w:rFonts w:ascii="Calibri Light" w:hAnsi="Calibri Light" w:cs="Calibri Light"/>
          <w:lang w:val="lt-LT"/>
        </w:rPr>
      </w:pPr>
    </w:p>
    <w:p w14:paraId="02F86AE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2A2FE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11.2. Pradinės sutarties vertė yra nurodyta Specialiosiose sąlygose.</w:t>
      </w:r>
    </w:p>
    <w:p w14:paraId="607D9BA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C9062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11.4. Sutarties kainos peržiūra atliekama Specialiosiose sąlygose nustatyta tvarka.</w:t>
      </w:r>
    </w:p>
    <w:p w14:paraId="33FDA74A" w14:textId="77777777" w:rsidR="00870C0D" w:rsidRPr="00870C0D" w:rsidRDefault="00870C0D" w:rsidP="0087176F">
      <w:pPr>
        <w:spacing w:after="0" w:line="240" w:lineRule="auto"/>
        <w:rPr>
          <w:rFonts w:ascii="Calibri Light" w:hAnsi="Calibri Light" w:cs="Calibri Light"/>
          <w:lang w:val="lt-LT"/>
        </w:rPr>
      </w:pPr>
    </w:p>
    <w:p w14:paraId="2507804D"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12.  ATSISKAITYMO TVARKA</w:t>
      </w:r>
    </w:p>
    <w:p w14:paraId="2BD1C937" w14:textId="77777777" w:rsidR="00870C0D" w:rsidRPr="00870C0D" w:rsidRDefault="00870C0D" w:rsidP="0087176F">
      <w:pPr>
        <w:spacing w:after="0" w:line="240" w:lineRule="auto"/>
        <w:rPr>
          <w:rFonts w:ascii="Calibri Light" w:hAnsi="Calibri Light" w:cs="Calibri Light"/>
          <w:lang w:val="lt-LT"/>
        </w:rPr>
      </w:pPr>
    </w:p>
    <w:p w14:paraId="2A210226"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12.1.  Išankstinis mokėjimas (avansas) (jei taikoma)</w:t>
      </w:r>
    </w:p>
    <w:p w14:paraId="4F5C2400" w14:textId="77777777" w:rsidR="00870C0D" w:rsidRPr="00870C0D" w:rsidRDefault="00870C0D" w:rsidP="0087176F">
      <w:pPr>
        <w:spacing w:after="0" w:line="240" w:lineRule="auto"/>
        <w:rPr>
          <w:rFonts w:ascii="Calibri Light" w:hAnsi="Calibri Light" w:cs="Calibri Light"/>
          <w:lang w:val="lt-LT"/>
        </w:rPr>
      </w:pPr>
    </w:p>
    <w:p w14:paraId="1CDDF6A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12.1.1. Bendrųjų sąlygų 12.1 poskyrio sąlygos taikomos tuo atveju, jei Specialiosiose sąlygose yra nurodyta, kad Tiekėjui mokamas išankstinis mokėjimas (avansas) (toliau – </w:t>
      </w:r>
      <w:r w:rsidRPr="00870C0D">
        <w:rPr>
          <w:rFonts w:ascii="Calibri Light" w:hAnsi="Calibri Light" w:cs="Calibri Light"/>
          <w:b/>
          <w:bCs/>
          <w:lang w:val="lt-LT"/>
        </w:rPr>
        <w:t>Avansas</w:t>
      </w:r>
      <w:r w:rsidRPr="00870C0D">
        <w:rPr>
          <w:rFonts w:ascii="Calibri Light" w:hAnsi="Calibri Light" w:cs="Calibri Light"/>
          <w:lang w:val="lt-LT"/>
        </w:rPr>
        <w:t>). </w:t>
      </w:r>
    </w:p>
    <w:p w14:paraId="0A4D538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12.1.2. Pirkėjas sumoka Tiekėjui ne didesnį kaip Specialiosiose sąlygose nurodyto dydžio Avansą.</w:t>
      </w:r>
    </w:p>
    <w:p w14:paraId="5389D4C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70C0D">
        <w:rPr>
          <w:rFonts w:ascii="Calibri Light" w:hAnsi="Calibri Light" w:cs="Calibri Light"/>
          <w:b/>
          <w:bCs/>
          <w:lang w:val="lt-LT"/>
        </w:rPr>
        <w:t>Avanso užtikrinimas</w:t>
      </w:r>
      <w:r w:rsidRPr="00870C0D">
        <w:rPr>
          <w:rFonts w:ascii="Calibri Light" w:hAnsi="Calibri Light" w:cs="Calibri Light"/>
          <w:lang w:val="lt-LT"/>
        </w:rPr>
        <w:t>). </w:t>
      </w:r>
    </w:p>
    <w:p w14:paraId="69B4D0B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b/>
          <w:bCs/>
          <w:lang w:val="lt-LT"/>
        </w:rPr>
        <w:t>Pastaba.</w:t>
      </w:r>
      <w:r w:rsidRPr="00870C0D">
        <w:rPr>
          <w:rFonts w:ascii="Calibri Light" w:hAnsi="Calibri Light" w:cs="Calibri Light"/>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58B841C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FBFE00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F01847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843BDF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12.1.7. Avanso užtikrinimo suma turi būti nurodoma ir išmokama eurais. </w:t>
      </w:r>
    </w:p>
    <w:p w14:paraId="49DBACE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12.1.8. Avanso užtikrinimas turi būti surašytas lietuvių arba kita kalba (esant Pirkėjo prašymui, turi būti pateiktas vertimas į lietuvių kalbą). </w:t>
      </w:r>
    </w:p>
    <w:p w14:paraId="0B861E8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12.1.9. Avanso užtikrinimas, neatitinkantis šiame Sutarties poskyryje nustatytų reikalavimų, nebus priimamas. </w:t>
      </w:r>
    </w:p>
    <w:p w14:paraId="334CC78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8F544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 </w:t>
      </w:r>
    </w:p>
    <w:p w14:paraId="4CA0A6D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C9244" w14:textId="77777777" w:rsidR="00870C0D" w:rsidRPr="00870C0D" w:rsidRDefault="00870C0D" w:rsidP="0087176F">
      <w:pPr>
        <w:spacing w:after="0" w:line="240" w:lineRule="auto"/>
        <w:rPr>
          <w:rFonts w:ascii="Calibri Light" w:hAnsi="Calibri Light" w:cs="Calibri Light"/>
          <w:lang w:val="lt-LT"/>
        </w:rPr>
      </w:pPr>
    </w:p>
    <w:p w14:paraId="2AF41B96"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12.2.  Mokėjimų tvarka</w:t>
      </w:r>
    </w:p>
    <w:p w14:paraId="71D31E02" w14:textId="77777777" w:rsidR="00870C0D" w:rsidRPr="00870C0D" w:rsidRDefault="00870C0D" w:rsidP="0087176F">
      <w:pPr>
        <w:spacing w:after="0" w:line="240" w:lineRule="auto"/>
        <w:rPr>
          <w:rFonts w:ascii="Calibri Light" w:hAnsi="Calibri Light" w:cs="Calibri Light"/>
          <w:lang w:val="lt-LT"/>
        </w:rPr>
      </w:pPr>
    </w:p>
    <w:p w14:paraId="4B332EB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12.2.1. Tiekėjas išrašo Sąskaitą tik Šalims pasirašius Prekių perdavimo–priėmimo aktą, jeigu kitaip nenumatyta Specialiosiose sąlygose:</w:t>
      </w:r>
    </w:p>
    <w:p w14:paraId="0594AD7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 xml:space="preserve">12.2.1.1. elektroninę sąskaitą faktūrą, atitinkančią Europos elektroninių sąskaitų faktūrų standartą, kurio nuoroda paskelbta 2017 m. spalio 16 d. Komisijos įgyvendinimo sprendime </w:t>
      </w:r>
      <w:r w:rsidRPr="00870C0D">
        <w:rPr>
          <w:rFonts w:ascii="Calibri Light" w:hAnsi="Calibri Light" w:cs="Calibri Light"/>
          <w:u w:val="single"/>
          <w:lang w:val="lt-LT"/>
        </w:rPr>
        <w:t>(ES) 2017/1870</w:t>
      </w:r>
      <w:r w:rsidRPr="00870C0D">
        <w:rPr>
          <w:rFonts w:ascii="Calibri Light" w:hAnsi="Calibri Light" w:cs="Calibri Light"/>
          <w:lang w:val="lt-LT"/>
        </w:rPr>
        <w:t xml:space="preserve"> dėl nuorodos į Europos elektroninių sąskaitų faktūrų standartą ir sintaksių sąrašo paskelbimo pagal Europos Parlamento ir Tarybos direktyvą </w:t>
      </w:r>
      <w:r w:rsidRPr="00870C0D">
        <w:rPr>
          <w:rFonts w:ascii="Calibri Light" w:hAnsi="Calibri Light" w:cs="Calibri Light"/>
          <w:u w:val="single"/>
          <w:lang w:val="lt-LT"/>
        </w:rPr>
        <w:t>2014/55/ES</w:t>
      </w:r>
      <w:r w:rsidRPr="00870C0D">
        <w:rPr>
          <w:rFonts w:ascii="Calibri Light" w:hAnsi="Calibri Light" w:cs="Calibri Light"/>
          <w:lang w:val="lt-LT"/>
        </w:rPr>
        <w:t> (toliau – </w:t>
      </w:r>
      <w:r w:rsidRPr="00870C0D">
        <w:rPr>
          <w:rFonts w:ascii="Calibri Light" w:hAnsi="Calibri Light" w:cs="Calibri Light"/>
          <w:b/>
          <w:bCs/>
          <w:lang w:val="lt-LT"/>
        </w:rPr>
        <w:t>Europos elektroninių sąskaitų faktūrų</w:t>
      </w:r>
      <w:r w:rsidRPr="00870C0D">
        <w:rPr>
          <w:rFonts w:ascii="Calibri Light" w:hAnsi="Calibri Light" w:cs="Calibri Light"/>
          <w:lang w:val="lt-LT"/>
        </w:rPr>
        <w:t> </w:t>
      </w:r>
      <w:r w:rsidRPr="00870C0D">
        <w:rPr>
          <w:rFonts w:ascii="Calibri Light" w:hAnsi="Calibri Light" w:cs="Calibri Light"/>
          <w:b/>
          <w:bCs/>
          <w:lang w:val="lt-LT"/>
        </w:rPr>
        <w:t>standartas</w:t>
      </w:r>
      <w:r w:rsidRPr="00870C0D">
        <w:rPr>
          <w:rFonts w:ascii="Calibri Light" w:hAnsi="Calibri Light" w:cs="Calibri Light"/>
          <w:lang w:val="lt-LT"/>
        </w:rPr>
        <w:t>), Tiekėjas gali pateikti pasirinktomis priemonėmis;</w:t>
      </w:r>
    </w:p>
    <w:p w14:paraId="33CEF5B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 xml:space="preserve">12.2.1.2. Europos elektroninių sąskaitų faktūrų standarto neatitinkančią elektroninę sąskaitą faktūrą Tiekėjas gali teikti tik naudodamasis Sąskaitų administravimo bendrosios informacinės sistemos (toliau – </w:t>
      </w:r>
      <w:r w:rsidRPr="00870C0D">
        <w:rPr>
          <w:rFonts w:ascii="Calibri Light" w:hAnsi="Calibri Light" w:cs="Calibri Light"/>
          <w:b/>
          <w:bCs/>
          <w:lang w:val="lt-LT"/>
        </w:rPr>
        <w:t>SABIS</w:t>
      </w:r>
      <w:r w:rsidRPr="00870C0D">
        <w:rPr>
          <w:rFonts w:ascii="Calibri Light" w:hAnsi="Calibri Light" w:cs="Calibri Light"/>
          <w:lang w:val="lt-LT"/>
        </w:rPr>
        <w:t>) priemonėmis.</w:t>
      </w:r>
    </w:p>
    <w:p w14:paraId="25B608C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7BD88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12.2.3. Išankstinio mokėjimo sąskaitas (jeigu Specialiosiose sąlygose yra numatytas Avanso mokėjimas) Tiekėjas privalo pateikti šiame Sutarties poskyryje nustatyta tvarka.</w:t>
      </w:r>
    </w:p>
    <w:p w14:paraId="512F17F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12.2.4. Pirkėjas atlieka mokėjimus už Prekes Specialiosiose sąlygose nustatytais terminais.</w:t>
      </w:r>
    </w:p>
    <w:p w14:paraId="16B69BB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12.2.5. Už mokėjimų pagal Sutartį vėlavimus, Pirkėjui taikomos netesybos Specialiosiose sąlygose nustatyta tvarka.</w:t>
      </w:r>
    </w:p>
    <w:p w14:paraId="7681B96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12.2.6. Jei Prekės pristatomos dalimis, aukščiau nurodyta atsiskaitymo tvarka galioja kiekvienai tokiai daliai, jei Specialiosiose sąlygose nenustatyta kitaip.</w:t>
      </w:r>
    </w:p>
    <w:p w14:paraId="69B2045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5DAE0F" w14:textId="77777777" w:rsidR="00870C0D" w:rsidRPr="00870C0D" w:rsidRDefault="00870C0D" w:rsidP="0087176F">
      <w:pPr>
        <w:spacing w:after="0" w:line="240" w:lineRule="auto"/>
        <w:rPr>
          <w:rFonts w:ascii="Calibri Light" w:hAnsi="Calibri Light" w:cs="Calibri Light"/>
          <w:lang w:val="lt-LT"/>
        </w:rPr>
      </w:pPr>
    </w:p>
    <w:p w14:paraId="3DEB6C96"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12.3.  Kiti atsiskaitymo klausimai</w:t>
      </w:r>
    </w:p>
    <w:p w14:paraId="0BB18924" w14:textId="77777777" w:rsidR="00870C0D" w:rsidRPr="00870C0D" w:rsidRDefault="00870C0D" w:rsidP="0087176F">
      <w:pPr>
        <w:spacing w:after="0" w:line="240" w:lineRule="auto"/>
        <w:rPr>
          <w:rFonts w:ascii="Calibri Light" w:hAnsi="Calibri Light" w:cs="Calibri Light"/>
          <w:lang w:val="lt-LT"/>
        </w:rPr>
      </w:pPr>
    </w:p>
    <w:p w14:paraId="34E6EAF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12.3.1. Pirkėjas privalo pervesti mokėjimus Tiekėjui į Tiekėjo banko sąskaitą, nurodytą Specialiosiose sąlygose.</w:t>
      </w:r>
    </w:p>
    <w:p w14:paraId="19D0EB1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861C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12.3.3. Visi mokėjimai pagal Sutartį atliekami eurais.</w:t>
      </w:r>
    </w:p>
    <w:p w14:paraId="4E2C93A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12.3.4. Už pavėluotus mokėjimus pagal Sutartį mokančioji Šalis privalo sumokėti kitai Šaliai Specialiosiose sąlygose nurodyto dydžio netesybas.</w:t>
      </w:r>
    </w:p>
    <w:p w14:paraId="1F29E8C1" w14:textId="77777777" w:rsidR="00870C0D" w:rsidRPr="00870C0D" w:rsidRDefault="00870C0D" w:rsidP="0087176F">
      <w:pPr>
        <w:spacing w:after="0" w:line="240" w:lineRule="auto"/>
        <w:rPr>
          <w:rFonts w:ascii="Calibri Light" w:hAnsi="Calibri Light" w:cs="Calibri Light"/>
          <w:lang w:val="lt-LT"/>
        </w:rPr>
      </w:pPr>
    </w:p>
    <w:p w14:paraId="25D30197"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13.  KONFIDENCIALI INFORMACIJA</w:t>
      </w:r>
    </w:p>
    <w:p w14:paraId="2AF0D0A7" w14:textId="77777777" w:rsidR="00870C0D" w:rsidRPr="00870C0D" w:rsidRDefault="00870C0D" w:rsidP="0087176F">
      <w:pPr>
        <w:spacing w:after="0" w:line="240" w:lineRule="auto"/>
        <w:rPr>
          <w:rFonts w:ascii="Calibri Light" w:hAnsi="Calibri Light" w:cs="Calibri Light"/>
          <w:lang w:val="lt-LT"/>
        </w:rPr>
      </w:pPr>
    </w:p>
    <w:p w14:paraId="7381657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61F6FE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13.2.  Šalis turi teisę atskleisti kitos Šalies konfidencialią informaciją šiais atvejais:</w:t>
      </w:r>
    </w:p>
    <w:p w14:paraId="3F150F1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F0D03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270357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5C07A5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13.4. Šalis atsako:</w:t>
      </w:r>
    </w:p>
    <w:p w14:paraId="0421259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13.4.1. už bet kokį neteisėtą, įskaitant atsitiktinį, kitos Šalies konfidencialios informacijos ar bet kurios jos dalies atskleidimą ar perdavimą arba konfidencialios informacijos neteisėtą naudojimą;</w:t>
      </w:r>
    </w:p>
    <w:p w14:paraId="06AC7D4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13.4.2. už tai, kad nesiėmė visų protingų veiksmų, kad išsaugotų ir apsaugotų kitos Šalies konfidencialią informaciją ar bet kurią jos dalį, užkirstų kelią tolesniam jos neteisėtam atskleidimui, perdavimui ar naudojimui.</w:t>
      </w:r>
    </w:p>
    <w:p w14:paraId="224F020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13.5. Šalis nepagrįstai atskleidusi kitos Šalies konfidencialią informaciją privalo sumokėti kitai Šaliai Specialiosiose sąlygose nurodyto dydžio baudą.</w:t>
      </w:r>
    </w:p>
    <w:p w14:paraId="4C0EB731" w14:textId="77777777" w:rsidR="00870C0D" w:rsidRPr="00870C0D" w:rsidRDefault="00870C0D" w:rsidP="0087176F">
      <w:pPr>
        <w:spacing w:after="0" w:line="240" w:lineRule="auto"/>
        <w:rPr>
          <w:rFonts w:ascii="Calibri Light" w:hAnsi="Calibri Light" w:cs="Calibri Light"/>
          <w:lang w:val="lt-LT"/>
        </w:rPr>
      </w:pPr>
    </w:p>
    <w:p w14:paraId="6B96A00D"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14.  ASMENS DUOMENŲ APSAUGA</w:t>
      </w:r>
    </w:p>
    <w:p w14:paraId="0C86F6FB" w14:textId="77777777" w:rsidR="00870C0D" w:rsidRPr="00870C0D" w:rsidRDefault="00870C0D" w:rsidP="0087176F">
      <w:pPr>
        <w:spacing w:after="0" w:line="240" w:lineRule="auto"/>
        <w:rPr>
          <w:rFonts w:ascii="Calibri Light" w:hAnsi="Calibri Light" w:cs="Calibri Light"/>
          <w:lang w:val="lt-LT"/>
        </w:rPr>
      </w:pPr>
    </w:p>
    <w:p w14:paraId="30BDB02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14.1. Šalys įsipareigoja užtikrinti asmens duomenų saugumą bei asmens duomenų tvarkymą vykdyti teisėtai, vadovaujantis 2016 m. balandžio 27 d. priimto Europos Parlamento ir Tarybos reglamento </w:t>
      </w:r>
      <w:r w:rsidRPr="00870C0D">
        <w:rPr>
          <w:rFonts w:ascii="Calibri Light" w:hAnsi="Calibri Light" w:cs="Calibri Light"/>
          <w:u w:val="single"/>
          <w:lang w:val="lt-LT"/>
        </w:rPr>
        <w:t>(ES) 2016/679</w:t>
      </w:r>
      <w:r w:rsidRPr="00870C0D">
        <w:rPr>
          <w:rFonts w:ascii="Calibri Light" w:hAnsi="Calibri Light" w:cs="Calibri Light"/>
          <w:lang w:val="lt-LT"/>
        </w:rPr>
        <w:t> dėl fizinių asmenų apsaugos tvarkant asmens duomenis ir dėl laisvo tokių duomenų judėjimo ir kuriuo panaikinama Direktyva </w:t>
      </w:r>
      <w:r w:rsidRPr="00870C0D">
        <w:rPr>
          <w:rFonts w:ascii="Calibri Light" w:hAnsi="Calibri Light" w:cs="Calibri Light"/>
          <w:u w:val="single"/>
          <w:lang w:val="lt-LT"/>
        </w:rPr>
        <w:t>95/46/EB</w:t>
      </w:r>
      <w:r w:rsidRPr="00870C0D">
        <w:rPr>
          <w:rFonts w:ascii="Calibri Light" w:hAnsi="Calibri Light" w:cs="Calibri Light"/>
          <w:lang w:val="lt-LT"/>
        </w:rPr>
        <w:t> (Bendrasis duomenų apsaugos reglamentas) ir kitų teisės aktų, reglamentuojančių asmens duomenų tvarkymą, nuostatomis.</w:t>
      </w:r>
    </w:p>
    <w:p w14:paraId="781BD87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4CBA60" w14:textId="77777777" w:rsidR="00870C0D" w:rsidRPr="00870C0D" w:rsidRDefault="00870C0D" w:rsidP="0087176F">
      <w:pPr>
        <w:spacing w:after="0" w:line="240" w:lineRule="auto"/>
        <w:rPr>
          <w:rFonts w:ascii="Calibri Light" w:hAnsi="Calibri Light" w:cs="Calibri Light"/>
          <w:lang w:val="lt-LT"/>
        </w:rPr>
      </w:pPr>
    </w:p>
    <w:p w14:paraId="1D96F109"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15.  INTELEKTINĖ NUOSAVYBĖ</w:t>
      </w:r>
    </w:p>
    <w:p w14:paraId="42A998EC" w14:textId="77777777" w:rsidR="00870C0D" w:rsidRPr="00870C0D" w:rsidRDefault="00870C0D" w:rsidP="0087176F">
      <w:pPr>
        <w:spacing w:after="0" w:line="240" w:lineRule="auto"/>
        <w:rPr>
          <w:rFonts w:ascii="Calibri Light" w:hAnsi="Calibri Light" w:cs="Calibri Light"/>
          <w:lang w:val="lt-LT"/>
        </w:rPr>
      </w:pPr>
    </w:p>
    <w:p w14:paraId="7F5C677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FABA0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70C0D">
        <w:rPr>
          <w:rFonts w:ascii="Calibri Light" w:hAnsi="Calibri Light" w:cs="Calibri Light"/>
          <w:i/>
          <w:iCs/>
          <w:lang w:val="lt-LT"/>
        </w:rPr>
        <w:t>sui</w:t>
      </w:r>
      <w:proofErr w:type="spellEnd"/>
      <w:r w:rsidRPr="00870C0D">
        <w:rPr>
          <w:rFonts w:ascii="Calibri Light" w:hAnsi="Calibri Light" w:cs="Calibri Light"/>
          <w:i/>
          <w:iCs/>
          <w:lang w:val="lt-LT"/>
        </w:rPr>
        <w:t xml:space="preserve"> </w:t>
      </w:r>
      <w:proofErr w:type="spellStart"/>
      <w:r w:rsidRPr="00870C0D">
        <w:rPr>
          <w:rFonts w:ascii="Calibri Light" w:hAnsi="Calibri Light" w:cs="Calibri Light"/>
          <w:i/>
          <w:iCs/>
          <w:lang w:val="lt-LT"/>
        </w:rPr>
        <w:t>generis</w:t>
      </w:r>
      <w:proofErr w:type="spellEnd"/>
      <w:r w:rsidRPr="00870C0D">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0024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232B51" w14:textId="77777777" w:rsidR="00870C0D" w:rsidRPr="00870C0D" w:rsidRDefault="00870C0D" w:rsidP="0087176F">
      <w:pPr>
        <w:spacing w:after="0" w:line="240" w:lineRule="auto"/>
        <w:rPr>
          <w:rFonts w:ascii="Calibri Light" w:hAnsi="Calibri Light" w:cs="Calibri Light"/>
          <w:lang w:val="lt-LT"/>
        </w:rPr>
      </w:pPr>
    </w:p>
    <w:p w14:paraId="604182A3"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16.  PAREIŠKIMAI IR GARANTIJOS</w:t>
      </w:r>
    </w:p>
    <w:p w14:paraId="4C3D9A9B" w14:textId="77777777" w:rsidR="00870C0D" w:rsidRPr="00870C0D" w:rsidRDefault="00870C0D" w:rsidP="0087176F">
      <w:pPr>
        <w:spacing w:after="0" w:line="240" w:lineRule="auto"/>
        <w:rPr>
          <w:rFonts w:ascii="Calibri Light" w:hAnsi="Calibri Light" w:cs="Calibri Light"/>
          <w:lang w:val="lt-LT"/>
        </w:rPr>
      </w:pPr>
    </w:p>
    <w:p w14:paraId="72610A0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 Kiekviena iš Šalių pareiškia ir garantuoja kitai Šaliai, kad:</w:t>
      </w:r>
    </w:p>
    <w:p w14:paraId="0FCB2AC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0033F12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3B814A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FC30B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E4D41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AA1FE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16.1.6. visi Šalies pareiškimai ir garantijos yra išsamūs ir nepalieka nutylėtų jokių aplinkybių, kurios darytų šiuos pareiškimus ar garantijas neteisingais.</w:t>
      </w:r>
    </w:p>
    <w:p w14:paraId="5A96795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9BA070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16.3. Tiekėjas pareiškia, kad parduodamų Prekių disponavimo, valdymo ir naudojimosi teisės nėra apribotos ir jokie tretieji asmenys neturi pretenzijų į Sutartimi perduodamas Prekes (įkeitimai, areštai ar pan.).</w:t>
      </w:r>
    </w:p>
    <w:p w14:paraId="50AD4EA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3AEF060" w14:textId="77777777" w:rsidR="00870C0D" w:rsidRPr="00870C0D" w:rsidRDefault="00870C0D" w:rsidP="0087176F">
      <w:pPr>
        <w:spacing w:after="0" w:line="240" w:lineRule="auto"/>
        <w:rPr>
          <w:rFonts w:ascii="Calibri Light" w:hAnsi="Calibri Light" w:cs="Calibri Light"/>
          <w:lang w:val="lt-LT"/>
        </w:rPr>
      </w:pPr>
    </w:p>
    <w:p w14:paraId="392F2949"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17.  BENDRIEJI ATSAKOMYBĖS KLAUSIMAI</w:t>
      </w:r>
    </w:p>
    <w:p w14:paraId="614F9E59" w14:textId="77777777" w:rsidR="00870C0D" w:rsidRPr="00870C0D" w:rsidRDefault="00870C0D" w:rsidP="0087176F">
      <w:pPr>
        <w:spacing w:after="0" w:line="240" w:lineRule="auto"/>
        <w:rPr>
          <w:rFonts w:ascii="Calibri Light" w:hAnsi="Calibri Light" w:cs="Calibri Light"/>
          <w:lang w:val="lt-LT"/>
        </w:rPr>
      </w:pPr>
    </w:p>
    <w:p w14:paraId="467AAB7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17.1. Netesybų sumokėjimas už vėlavimą ar pareigų pagal Sutartį pažeidimą neatleidžia Šalies nuo Sutartyje numatytų jos pareigų vykdymo.</w:t>
      </w:r>
    </w:p>
    <w:p w14:paraId="6B1042E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69E46A5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D1841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17.4. Šioje Sutartyje numatytos teisių gynybos priemonės neapriboja Šalių teisės pasinaudoti kitomis teisėtomis teisių gynybos priemonėmis.</w:t>
      </w:r>
    </w:p>
    <w:p w14:paraId="52C6694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0C1EF1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FCEE9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45AC08B" w14:textId="77777777" w:rsidR="00870C0D" w:rsidRPr="00870C0D" w:rsidRDefault="00870C0D" w:rsidP="0087176F">
      <w:pPr>
        <w:spacing w:after="0" w:line="240" w:lineRule="auto"/>
        <w:rPr>
          <w:rFonts w:ascii="Calibri Light" w:hAnsi="Calibri Light" w:cs="Calibri Light"/>
          <w:lang w:val="lt-LT"/>
        </w:rPr>
      </w:pPr>
    </w:p>
    <w:p w14:paraId="08998797"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18.  NENUGALIMA JĖGA (FORCE MAJEURE)</w:t>
      </w:r>
    </w:p>
    <w:p w14:paraId="04F35F56" w14:textId="77777777" w:rsidR="00870C0D" w:rsidRPr="00870C0D" w:rsidRDefault="00870C0D" w:rsidP="0087176F">
      <w:pPr>
        <w:spacing w:after="0" w:line="240" w:lineRule="auto"/>
        <w:rPr>
          <w:rFonts w:ascii="Calibri Light" w:hAnsi="Calibri Light" w:cs="Calibri Light"/>
          <w:lang w:val="lt-LT"/>
        </w:rPr>
      </w:pPr>
    </w:p>
    <w:p w14:paraId="079D118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18.1.</w:t>
      </w:r>
      <w:r w:rsidRPr="00870C0D">
        <w:rPr>
          <w:rFonts w:ascii="Calibri Light" w:hAnsi="Calibri Light" w:cs="Calibri Light"/>
          <w:b/>
          <w:bCs/>
          <w:lang w:val="lt-LT"/>
        </w:rPr>
        <w:t> </w:t>
      </w:r>
      <w:r w:rsidRPr="00870C0D">
        <w:rPr>
          <w:rFonts w:ascii="Calibri Light" w:hAnsi="Calibri Light" w:cs="Calibri Light"/>
          <w:lang w:val="lt-LT"/>
        </w:rPr>
        <w:t>Atsakomybė pagal Sutartį netaikoma, taip pat Šalys gali būti visiškai ar iš dalies atleistos nuo civilinės atsakomybės šiais pagrindais:</w:t>
      </w:r>
    </w:p>
    <w:p w14:paraId="2FB7279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18.1.1. dėl nenugalimos jėgos (</w:t>
      </w:r>
      <w:r w:rsidRPr="00870C0D">
        <w:rPr>
          <w:rFonts w:ascii="Calibri Light" w:hAnsi="Calibri Light" w:cs="Calibri Light"/>
          <w:i/>
          <w:iCs/>
          <w:lang w:val="lt-LT"/>
        </w:rPr>
        <w:t>force majeure</w:t>
      </w:r>
      <w:r w:rsidRPr="00870C0D">
        <w:rPr>
          <w:rFonts w:ascii="Calibri Light" w:hAnsi="Calibri Light" w:cs="Calibri Light"/>
          <w:lang w:val="lt-LT"/>
        </w:rPr>
        <w:t>) – taikomos Lietuvos Respublikos civilinio kodekso 6.212 straipsnio ir Lietuvos Respublikos Vyriausybės 1996 m. liepos 15 d. nutarimu Nr. 840 „Dėl Atleidimo nuo atsakomybės esant nenugalimos jėgos (</w:t>
      </w:r>
      <w:r w:rsidRPr="00870C0D">
        <w:rPr>
          <w:rFonts w:ascii="Calibri Light" w:hAnsi="Calibri Light" w:cs="Calibri Light"/>
          <w:i/>
          <w:iCs/>
          <w:lang w:val="lt-LT"/>
        </w:rPr>
        <w:t>force majeure</w:t>
      </w:r>
      <w:r w:rsidRPr="00870C0D">
        <w:rPr>
          <w:rFonts w:ascii="Calibri Light" w:hAnsi="Calibri Light" w:cs="Calibri Light"/>
          <w:lang w:val="lt-LT"/>
        </w:rPr>
        <w:t>) aplinkybėms taisyklių patvirtinimo” patvirtintų taisyklių nuostatos;</w:t>
      </w:r>
    </w:p>
    <w:p w14:paraId="2077804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80561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18.2.</w:t>
      </w:r>
      <w:r w:rsidRPr="00870C0D">
        <w:rPr>
          <w:rFonts w:ascii="Calibri Light" w:hAnsi="Calibri Light" w:cs="Calibri Light"/>
          <w:b/>
          <w:bCs/>
          <w:lang w:val="lt-LT"/>
        </w:rPr>
        <w:t> </w:t>
      </w:r>
      <w:r w:rsidRPr="00870C0D">
        <w:rPr>
          <w:rFonts w:ascii="Calibri Light"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3A2B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18.3.</w:t>
      </w:r>
      <w:r w:rsidRPr="00870C0D">
        <w:rPr>
          <w:rFonts w:ascii="Calibri Light" w:hAnsi="Calibri Light" w:cs="Calibri Light"/>
          <w:b/>
          <w:bCs/>
          <w:lang w:val="lt-LT"/>
        </w:rPr>
        <w:t> </w:t>
      </w:r>
      <w:r w:rsidRPr="00870C0D">
        <w:rPr>
          <w:rFonts w:ascii="Calibri Light"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35678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18.4. Jeigu nenugalimos jėgos (</w:t>
      </w:r>
      <w:r w:rsidRPr="00870C0D">
        <w:rPr>
          <w:rFonts w:ascii="Calibri Light" w:hAnsi="Calibri Light" w:cs="Calibri Light"/>
          <w:i/>
          <w:iCs/>
          <w:lang w:val="lt-LT"/>
        </w:rPr>
        <w:t>force majeure</w:t>
      </w:r>
      <w:r w:rsidRPr="00870C0D">
        <w:rPr>
          <w:rFonts w:ascii="Calibri Light"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D23A61" w14:textId="77777777" w:rsidR="00870C0D" w:rsidRPr="00870C0D" w:rsidRDefault="00870C0D" w:rsidP="0087176F">
      <w:pPr>
        <w:spacing w:after="0" w:line="240" w:lineRule="auto"/>
        <w:rPr>
          <w:rFonts w:ascii="Calibri Light" w:hAnsi="Calibri Light" w:cs="Calibri Light"/>
          <w:lang w:val="lt-LT"/>
        </w:rPr>
      </w:pPr>
    </w:p>
    <w:p w14:paraId="531670E1"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19.  SUTARTIES NUOSTATŲ NEGALIOJIMAS</w:t>
      </w:r>
    </w:p>
    <w:p w14:paraId="1EF5592F" w14:textId="77777777" w:rsidR="00870C0D" w:rsidRPr="00870C0D" w:rsidRDefault="00870C0D" w:rsidP="0087176F">
      <w:pPr>
        <w:spacing w:after="0" w:line="240" w:lineRule="auto"/>
        <w:rPr>
          <w:rFonts w:ascii="Calibri Light" w:hAnsi="Calibri Light" w:cs="Calibri Light"/>
          <w:lang w:val="lt-LT"/>
        </w:rPr>
      </w:pPr>
    </w:p>
    <w:p w14:paraId="456B13B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DF99A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15D35D" w14:textId="77777777" w:rsidR="00870C0D" w:rsidRPr="00870C0D" w:rsidRDefault="00870C0D" w:rsidP="0087176F">
      <w:pPr>
        <w:spacing w:after="0" w:line="240" w:lineRule="auto"/>
        <w:rPr>
          <w:rFonts w:ascii="Calibri Light" w:hAnsi="Calibri Light" w:cs="Calibri Light"/>
          <w:lang w:val="lt-LT"/>
        </w:rPr>
      </w:pPr>
    </w:p>
    <w:p w14:paraId="185A65C3"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20.  SUTARTIES PAKEITIMAI</w:t>
      </w:r>
    </w:p>
    <w:p w14:paraId="5EFEAE8C" w14:textId="77777777" w:rsidR="00870C0D" w:rsidRPr="00870C0D" w:rsidRDefault="00870C0D" w:rsidP="0087176F">
      <w:pPr>
        <w:spacing w:after="0" w:line="240" w:lineRule="auto"/>
        <w:rPr>
          <w:rFonts w:ascii="Calibri Light" w:hAnsi="Calibri Light" w:cs="Calibri Light"/>
          <w:lang w:val="lt-LT"/>
        </w:rPr>
      </w:pPr>
    </w:p>
    <w:p w14:paraId="6B7B205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6D95015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20.2. Sutarties pakeitimai įforminami Šalims sudarant Susitarimą.</w:t>
      </w:r>
    </w:p>
    <w:p w14:paraId="0860A4E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A2B3A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20.4. Susitarimai įsigalioja nuo jų sudarymo, jei Susitarime nenurodyta kitaip. Susitarimą Pirkėjas privalo paviešinti VPĮ 33 ir 86 straipsniuose nustatyta tvarka.</w:t>
      </w:r>
    </w:p>
    <w:p w14:paraId="42D27B3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CE92ED" w14:textId="77777777" w:rsidR="00870C0D" w:rsidRPr="00870C0D" w:rsidRDefault="00870C0D" w:rsidP="0087176F">
      <w:pPr>
        <w:spacing w:after="0" w:line="240" w:lineRule="auto"/>
        <w:rPr>
          <w:rFonts w:ascii="Calibri Light" w:hAnsi="Calibri Light" w:cs="Calibri Light"/>
          <w:lang w:val="lt-LT"/>
        </w:rPr>
      </w:pPr>
    </w:p>
    <w:p w14:paraId="52E757AD"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21.  SUTARTIES SUSTABDYMAS</w:t>
      </w:r>
    </w:p>
    <w:p w14:paraId="101B6FED" w14:textId="77777777" w:rsidR="00870C0D" w:rsidRPr="00870C0D" w:rsidRDefault="00870C0D" w:rsidP="0087176F">
      <w:pPr>
        <w:spacing w:after="0" w:line="240" w:lineRule="auto"/>
        <w:rPr>
          <w:rFonts w:ascii="Calibri Light" w:hAnsi="Calibri Light" w:cs="Calibri Light"/>
          <w:lang w:val="lt-LT"/>
        </w:rPr>
      </w:pPr>
    </w:p>
    <w:p w14:paraId="07A1960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D05C74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 Prekių (jų dalies) tiekimas gali būti stabdomas esant bent vienai iš šių aplinkybių: </w:t>
      </w:r>
    </w:p>
    <w:p w14:paraId="41BB2A9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5CB77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21.2.2. Pirkėjas Sutartyje nurodyta tvarka negali priimti Prekių (pavyzdžiui, nebaigta įrengti patalpa, kurioje turi būti įmontuojamos Prekės), o Tiekėjas dėl to negali vykdyti Sutarties; </w:t>
      </w:r>
    </w:p>
    <w:p w14:paraId="33F84D2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21.2.3. dėl nenumatytų prekių, paslaugų ir (ar) darbų, susijusių su perkamu objektu, kurių poreikis paaiškėjo tik vykdant Sutartį; </w:t>
      </w:r>
    </w:p>
    <w:p w14:paraId="57B52FC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21.2.4. ne dėl Pirkėjo kaltės vėluoja kitos Pirkėjo pirkimo sutarties, turinčios tiesioginės įtakos šiai Sutarčiai, vykdymas;  </w:t>
      </w:r>
    </w:p>
    <w:p w14:paraId="5CF6D83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 </w:t>
      </w:r>
    </w:p>
    <w:p w14:paraId="04D241B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21.2.6. pasikeitus galiojančiam teisės aktui ar įsigaliojus naujam teisės aktui, kuris turi įtakos šios Sutarties vykdymui; </w:t>
      </w:r>
    </w:p>
    <w:p w14:paraId="112F49F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21.2.7. sutartinių įsipareigojimų stabdymo būtinybė atsirado dėl sustabdyto / perskirstyto / negauto ir panašiai Pirkėjo Prekių pirkimui skirto finansavimo arba finansavimo trūkumo; </w:t>
      </w:r>
    </w:p>
    <w:p w14:paraId="5E347B3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21.2.8. dėl teisminių (arbitražinių) ginčų su Pirkėju ar trečiaisiais asmenimis, kurių dalykas yra tiesiogiai susijęs su Sutarties vykdymu. </w:t>
      </w:r>
    </w:p>
    <w:p w14:paraId="1E66DC12"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B156D2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3008C64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21.5. Sutartinių įsipareigojimų vykdymas gali būti stabdomas tik Sutarties galiojimo laikotarpiu tokia tvarka:</w:t>
      </w:r>
    </w:p>
    <w:p w14:paraId="5BACA26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8E05F1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AC6B8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A66ED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F7028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21.7. Sutartinių įsipareigojimų vykdymas stabdomas ne ilgesniam kaip konkrečios, pagrįstos aplinkybės egzistavimo laikotarpiui.</w:t>
      </w:r>
    </w:p>
    <w:p w14:paraId="0129A9E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67ABC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34E4B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 </w:t>
      </w:r>
    </w:p>
    <w:p w14:paraId="0237A22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5502FF" w14:textId="77777777" w:rsidR="00870C0D" w:rsidRPr="00870C0D" w:rsidRDefault="00870C0D" w:rsidP="0087176F">
      <w:pPr>
        <w:spacing w:after="0" w:line="240" w:lineRule="auto"/>
        <w:rPr>
          <w:rFonts w:ascii="Calibri Light" w:hAnsi="Calibri Light" w:cs="Calibri Light"/>
          <w:lang w:val="lt-LT"/>
        </w:rPr>
      </w:pPr>
    </w:p>
    <w:p w14:paraId="7760AD07"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22.  SUTARTIES NUTRAUKIMAS</w:t>
      </w:r>
    </w:p>
    <w:p w14:paraId="52DAE5D2" w14:textId="77777777" w:rsidR="00870C0D" w:rsidRPr="00870C0D" w:rsidRDefault="00870C0D" w:rsidP="0087176F">
      <w:pPr>
        <w:spacing w:after="0" w:line="240" w:lineRule="auto"/>
        <w:rPr>
          <w:rFonts w:ascii="Calibri Light" w:hAnsi="Calibri Light" w:cs="Calibri Light"/>
          <w:lang w:val="lt-LT"/>
        </w:rPr>
      </w:pPr>
    </w:p>
    <w:p w14:paraId="32AF81E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Sutartis gali būti nutraukiama VPĮ 90 straipsnyje ir Sutartyje numatytais atvejais, įskaitant galimybę nutraukti Sutartį Šalių susitarimu.</w:t>
      </w:r>
    </w:p>
    <w:p w14:paraId="12185CBC" w14:textId="77777777" w:rsidR="00870C0D" w:rsidRPr="00870C0D" w:rsidRDefault="00870C0D" w:rsidP="0087176F">
      <w:pPr>
        <w:spacing w:after="0" w:line="240" w:lineRule="auto"/>
        <w:rPr>
          <w:rFonts w:ascii="Calibri Light" w:hAnsi="Calibri Light" w:cs="Calibri Light"/>
          <w:lang w:val="lt-LT"/>
        </w:rPr>
      </w:pPr>
    </w:p>
    <w:p w14:paraId="4BAA4088"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22.1.  Pretenzijos dėl Sutarties pažeidimų</w:t>
      </w:r>
    </w:p>
    <w:p w14:paraId="5D7A9000" w14:textId="77777777" w:rsidR="00870C0D" w:rsidRPr="00870C0D" w:rsidRDefault="00870C0D" w:rsidP="0087176F">
      <w:pPr>
        <w:spacing w:after="0" w:line="240" w:lineRule="auto"/>
        <w:rPr>
          <w:rFonts w:ascii="Calibri Light" w:hAnsi="Calibri Light" w:cs="Calibri Light"/>
          <w:lang w:val="lt-LT"/>
        </w:rPr>
      </w:pPr>
    </w:p>
    <w:p w14:paraId="41F32DB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E680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0C0D">
        <w:rPr>
          <w:rFonts w:ascii="Calibri Light" w:hAnsi="Calibri Light" w:cs="Calibri Light"/>
          <w:b/>
          <w:bCs/>
          <w:lang w:val="lt-LT"/>
        </w:rPr>
        <w:t> </w:t>
      </w:r>
      <w:r w:rsidRPr="00870C0D">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 </w:t>
      </w:r>
    </w:p>
    <w:p w14:paraId="745AA3FE" w14:textId="77777777" w:rsidR="00870C0D" w:rsidRPr="00870C0D" w:rsidRDefault="00870C0D" w:rsidP="0087176F">
      <w:pPr>
        <w:spacing w:after="0" w:line="240" w:lineRule="auto"/>
        <w:rPr>
          <w:rFonts w:ascii="Calibri Light" w:hAnsi="Calibri Light" w:cs="Calibri Light"/>
          <w:lang w:val="lt-LT"/>
        </w:rPr>
      </w:pPr>
    </w:p>
    <w:p w14:paraId="54524F58"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22.2.  Sutarties nutraukimas Pirkėjo iniciatyva</w:t>
      </w:r>
    </w:p>
    <w:p w14:paraId="74BAB769" w14:textId="77777777" w:rsidR="00870C0D" w:rsidRPr="00870C0D" w:rsidRDefault="00870C0D" w:rsidP="0087176F">
      <w:pPr>
        <w:spacing w:after="0" w:line="240" w:lineRule="auto"/>
        <w:rPr>
          <w:rFonts w:ascii="Calibri Light" w:hAnsi="Calibri Light" w:cs="Calibri Light"/>
          <w:lang w:val="lt-LT"/>
        </w:rPr>
      </w:pPr>
    </w:p>
    <w:p w14:paraId="3A1B2C2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F7AD66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 Pirkėjas turi teisę vienašališkai nutraukti Sutartį ar jos dalį raštu įspėjęs Tiekėją prieš ne trumpesnį nei 10 (dešimties) dienų terminą, jeigu: </w:t>
      </w:r>
    </w:p>
    <w:p w14:paraId="6680D4C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870C0D">
        <w:rPr>
          <w:rFonts w:ascii="Calibri Light" w:hAnsi="Calibri Light" w:cs="Calibri Light"/>
          <w:b/>
          <w:bCs/>
          <w:lang w:val="lt-LT"/>
        </w:rPr>
        <w:t> </w:t>
      </w:r>
      <w:r w:rsidRPr="00870C0D">
        <w:rPr>
          <w:rFonts w:ascii="Calibri Light" w:hAnsi="Calibri Light" w:cs="Calibri Light"/>
          <w:lang w:val="lt-LT"/>
        </w:rPr>
        <w:t>įstatymuose ir kituose teisės aktuose nustatyta tvarka analogiška situacija; </w:t>
      </w:r>
    </w:p>
    <w:p w14:paraId="776FFDE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22.2.2.2. Tiekėjo padėtis pasikeičia ir jis atitinka pirkimo dokumentuose nustatytą pašalinimo pagrindą;</w:t>
      </w:r>
    </w:p>
    <w:p w14:paraId="1E6C93C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  </w:t>
      </w:r>
    </w:p>
    <w:p w14:paraId="466E4C1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22.2.2.4. Pirkėjas nusprendžia nebevykdyti veiklos, kurios vykdymui Sutartimi įsigyjamos Prekės ir Sutarties poreikis išnyksta; </w:t>
      </w:r>
    </w:p>
    <w:p w14:paraId="10696EB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22.2.2.5. Pirkėjo valdymo organas priima sprendimą, dėl kurio Sutarties poreikis išnyksta; </w:t>
      </w:r>
    </w:p>
    <w:p w14:paraId="37CA0979"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22.2.2.6. pasikeičia (pablogėja) Pirkėjo finansinė padėtis ar Pirkėjas negauna arba netenka finansavimo ir dėl šios priežasties nusprendžia nutraukti Sutartį; </w:t>
      </w:r>
    </w:p>
    <w:p w14:paraId="5CDA455E"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22.2.2.7. keičiasi Pirkėjo organizacinė struktūra – juridinis statusas, pobūdis ar valdymo struktūra ir tai gali turėti įtakos tinkamam Sutarties įvykdymui arba Sutarties poreikiui; </w:t>
      </w:r>
    </w:p>
    <w:p w14:paraId="3CA3FBE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22.2.2.8. nebelieka perkamų Prekių poreikio; </w:t>
      </w:r>
    </w:p>
    <w:p w14:paraId="7A03445F"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22.2.2.9. Pirkėjas iš pirkimų priežiūrą atliekančių institucijų gauna nurodymą ar rekomendaciją nutraukti Sutartį;</w:t>
      </w:r>
    </w:p>
    <w:p w14:paraId="6A62FBF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72689AD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22.2.2.11. Tiekėjas atsisako pašalinti arba nepašalina Prekių trūkumų per Pirkėjo nustatytus protingus terminus;</w:t>
      </w:r>
    </w:p>
    <w:p w14:paraId="3208930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22.2.2.12. Tiekėjas pažeidžia Sutartį arba įstatymus bei kitus teisės aktus ir per Pirkėjo rašytinėje pretenzijoje nurodytą terminą neištaiso pažeidimo;</w:t>
      </w:r>
    </w:p>
    <w:p w14:paraId="0DFD4F7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DEF6A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22.2.2.14. paaiškėja VPĮ 37 straipsnio 8 dalyje ir (ar) 47 straipsnio 8 dalyje nurodytos aplinkybės.</w:t>
      </w:r>
    </w:p>
    <w:p w14:paraId="09A93DC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CB3143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1A780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7BE21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22.2.6. Pirkėjas turi teisę vienašališkai nutraukti Sutartį ir kitais Specialiosiose sąlygose (jei taikoma) ir įstatymuose bei kituose teisės aktuose įtvirtintais atvejais. </w:t>
      </w:r>
    </w:p>
    <w:p w14:paraId="1A9E3B2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22.2.7. Sutartis laikoma nutraukta kitą dieną po to, kai pasibaigia įspėjimo apie Sutarties nutraukimą terminas.  </w:t>
      </w:r>
    </w:p>
    <w:p w14:paraId="434FAE4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2DE4165" w14:textId="77777777" w:rsidR="00870C0D" w:rsidRPr="00870C0D" w:rsidRDefault="00870C0D" w:rsidP="0087176F">
      <w:pPr>
        <w:spacing w:after="0" w:line="240" w:lineRule="auto"/>
        <w:rPr>
          <w:rFonts w:ascii="Calibri Light" w:hAnsi="Calibri Light" w:cs="Calibri Light"/>
          <w:lang w:val="lt-LT"/>
        </w:rPr>
      </w:pPr>
    </w:p>
    <w:p w14:paraId="037FAAD8"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22.3.  Sutarties nutraukimas Tiekėjo iniciatyva</w:t>
      </w:r>
    </w:p>
    <w:p w14:paraId="53C9CA34" w14:textId="77777777" w:rsidR="00870C0D" w:rsidRPr="00870C0D" w:rsidRDefault="00870C0D" w:rsidP="0087176F">
      <w:pPr>
        <w:spacing w:after="0" w:line="240" w:lineRule="auto"/>
        <w:rPr>
          <w:rFonts w:ascii="Calibri Light" w:hAnsi="Calibri Light" w:cs="Calibri Light"/>
          <w:lang w:val="lt-LT"/>
        </w:rPr>
      </w:pPr>
    </w:p>
    <w:p w14:paraId="7F5F0D6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91DA1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22.3.2. Tiekėjas turi teisę vienašališkai nutraukti Sutartį, įspėjęs Pirkėją raštu prieš ne trumpesnį nei 10 (dešimties) dienų terminą, jeigu:</w:t>
      </w:r>
    </w:p>
    <w:p w14:paraId="0268B50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6374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 </w:t>
      </w:r>
    </w:p>
    <w:p w14:paraId="51B233F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 </w:t>
      </w:r>
    </w:p>
    <w:p w14:paraId="3C8097E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22.3.4. Tiekėjas turi teisę vienašališkai nutraukti Sutartį ir kitais įstatymuose bei kituose teisės aktuose įtvirtintais atvejais. </w:t>
      </w:r>
    </w:p>
    <w:p w14:paraId="2C4FB21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70C36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22.3.6. Sutartis laikoma nutraukta kitą dieną po to, kai pasibaigia įspėjimo apie Sutarties nutraukimą terminas. </w:t>
      </w:r>
    </w:p>
    <w:p w14:paraId="6905EB9C"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32CB6A9" w14:textId="77777777" w:rsidR="00870C0D" w:rsidRPr="00870C0D" w:rsidRDefault="00870C0D" w:rsidP="0087176F">
      <w:pPr>
        <w:spacing w:after="0" w:line="240" w:lineRule="auto"/>
        <w:rPr>
          <w:rFonts w:ascii="Calibri Light" w:hAnsi="Calibri Light" w:cs="Calibri Light"/>
          <w:lang w:val="lt-LT"/>
        </w:rPr>
      </w:pPr>
    </w:p>
    <w:p w14:paraId="056835F5"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22.4.  Šalių teisės ir pareigos Sutarties nutraukimo atveju</w:t>
      </w:r>
    </w:p>
    <w:p w14:paraId="09EAB333" w14:textId="77777777" w:rsidR="00870C0D" w:rsidRPr="00870C0D" w:rsidRDefault="00870C0D" w:rsidP="0087176F">
      <w:pPr>
        <w:spacing w:after="0" w:line="240" w:lineRule="auto"/>
        <w:rPr>
          <w:rFonts w:ascii="Calibri Light" w:hAnsi="Calibri Light" w:cs="Calibri Light"/>
          <w:lang w:val="lt-LT"/>
        </w:rPr>
      </w:pPr>
    </w:p>
    <w:p w14:paraId="0BE9720A"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 </w:t>
      </w:r>
    </w:p>
    <w:p w14:paraId="15C89A3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22.4.2. Nutraukus Sutartį, Šalys privalo: </w:t>
      </w:r>
    </w:p>
    <w:p w14:paraId="4BCFF1E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22.4.2.1. įsitikinti, jog iki Sutarties nutraukimo dienos pristatytos Prekės ir kiti atlikti veiksmai atitinka Sutarties reikalavimus ir Šalys dėl to viena kitai nebereikš pretenzijų; </w:t>
      </w:r>
    </w:p>
    <w:p w14:paraId="037F722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22.4.2.2. atsiskaityti už iki Sutarties nutraukimo pristatytas Prekes, atitinkančias Sutarties reikalavimus; </w:t>
      </w:r>
    </w:p>
    <w:p w14:paraId="4B49F53D"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22.4.2.3. per 10 (dešimt) dienų nuo pranešimo apie Sutarties nutraukimą gavimo dienos ar Susitarimo dėl Sutarties nutraukimo sudarymo dienos</w:t>
      </w:r>
      <w:r w:rsidRPr="00870C0D">
        <w:rPr>
          <w:rFonts w:ascii="Calibri Light" w:hAnsi="Calibri Light" w:cs="Calibri Light"/>
          <w:b/>
          <w:bCs/>
          <w:lang w:val="lt-LT"/>
        </w:rPr>
        <w:t> </w:t>
      </w:r>
      <w:r w:rsidRPr="00870C0D">
        <w:rPr>
          <w:rFonts w:ascii="Calibri Light" w:hAnsi="Calibri Light" w:cs="Calibri Light"/>
          <w:lang w:val="lt-LT"/>
        </w:rPr>
        <w:t>perduoti viena kitai visus dokumentus, kuriuos buvo būtina perduoti pagal Sutarties nuostatas. </w:t>
      </w:r>
    </w:p>
    <w:p w14:paraId="6F52072A" w14:textId="77777777" w:rsidR="00870C0D" w:rsidRPr="00870C0D" w:rsidRDefault="00870C0D" w:rsidP="0087176F">
      <w:pPr>
        <w:spacing w:after="0" w:line="240" w:lineRule="auto"/>
        <w:rPr>
          <w:rFonts w:ascii="Calibri Light" w:hAnsi="Calibri Light" w:cs="Calibri Light"/>
          <w:lang w:val="lt-LT"/>
        </w:rPr>
      </w:pPr>
    </w:p>
    <w:p w14:paraId="38E9C693"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23.  PREKIŲ MODELIO AR GAMINTOJO KEITIMAS</w:t>
      </w:r>
    </w:p>
    <w:p w14:paraId="7B73DA07" w14:textId="77777777" w:rsidR="00870C0D" w:rsidRPr="00870C0D" w:rsidRDefault="00870C0D" w:rsidP="0087176F">
      <w:pPr>
        <w:spacing w:after="0" w:line="240" w:lineRule="auto"/>
        <w:rPr>
          <w:rFonts w:ascii="Calibri Light" w:hAnsi="Calibri Light" w:cs="Calibri Light"/>
          <w:lang w:val="lt-LT"/>
        </w:rPr>
      </w:pPr>
    </w:p>
    <w:p w14:paraId="26803C93"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23.1. Tiekėjas turi teisę keisti Prekių modelį ir (ar) gamintoją, jei yra visos toliau nurodytos sąlygos:</w:t>
      </w:r>
    </w:p>
    <w:p w14:paraId="20A09AF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0C0D">
        <w:rPr>
          <w:rFonts w:ascii="Calibri Light" w:hAnsi="Calibri Light" w:cs="Calibri Light"/>
          <w:vertAlign w:val="superscript"/>
          <w:lang w:val="lt-LT"/>
        </w:rPr>
        <w:t>1 </w:t>
      </w:r>
      <w:r w:rsidRPr="00870C0D">
        <w:rPr>
          <w:rFonts w:ascii="Calibri Light" w:hAnsi="Calibri Light" w:cs="Calibri Light"/>
          <w:lang w:val="lt-LT"/>
        </w:rPr>
        <w:t>dalies nuostatų;</w:t>
      </w:r>
    </w:p>
    <w:p w14:paraId="4C6594C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086B3B"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0E069C57"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23.1.4. Šalys sudarė rašytinį Susitarimą prie Sutarties dėl Prekių keitimo.</w:t>
      </w:r>
    </w:p>
    <w:p w14:paraId="2EA86A48"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23.2. Šiame Bendrųjų sąlygų skyriuje nurodytu atveju Prekės turi būti pristatytos už ne didesnę nei pasiūlyme nurodytą kainą.</w:t>
      </w:r>
    </w:p>
    <w:p w14:paraId="0E021A3C" w14:textId="77777777" w:rsidR="00870C0D" w:rsidRPr="00870C0D" w:rsidRDefault="00870C0D" w:rsidP="0087176F">
      <w:pPr>
        <w:spacing w:after="0" w:line="240" w:lineRule="auto"/>
        <w:rPr>
          <w:rFonts w:ascii="Calibri Light" w:hAnsi="Calibri Light" w:cs="Calibri Light"/>
          <w:lang w:val="lt-LT"/>
        </w:rPr>
      </w:pPr>
    </w:p>
    <w:p w14:paraId="01B52D9E"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24.  BENDRAVIMO TVARKA IR KALBA</w:t>
      </w:r>
    </w:p>
    <w:p w14:paraId="1EA3B442" w14:textId="77777777" w:rsidR="00870C0D" w:rsidRPr="00870C0D" w:rsidRDefault="00870C0D" w:rsidP="0087176F">
      <w:pPr>
        <w:spacing w:after="0" w:line="240" w:lineRule="auto"/>
        <w:rPr>
          <w:rFonts w:ascii="Calibri Light" w:hAnsi="Calibri Light" w:cs="Calibri Light"/>
          <w:lang w:val="lt-LT"/>
        </w:rPr>
      </w:pPr>
    </w:p>
    <w:p w14:paraId="094701C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41AEEF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4DD61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24.3. Jeigu pranešimas yra įteikiamas asmeniškai arba siunčiamas paštu ar per kurjerį, jis turi būti įteikiamas pasirašytinai ir laikomas gautu gavimo patvirtinime nurodytą dieną.</w:t>
      </w:r>
    </w:p>
    <w:p w14:paraId="7D1A1254"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24.4. Jeigu pranešimas siunčiamas el. paštu, laikoma, kad Šalis jį gavo kitą darbo dieną.</w:t>
      </w:r>
    </w:p>
    <w:p w14:paraId="6C3E1DA5"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24.5. Jeigu pranešimas siunčiamas keliais skirtingais būdais, laikoma, kad gavėjas jį gavo tada, kai jis gavo pirmesnįjį pranešimą.</w:t>
      </w:r>
    </w:p>
    <w:p w14:paraId="260429F8" w14:textId="77777777" w:rsidR="00870C0D" w:rsidRPr="00870C0D" w:rsidRDefault="00870C0D" w:rsidP="0087176F">
      <w:pPr>
        <w:spacing w:after="0" w:line="240" w:lineRule="auto"/>
        <w:rPr>
          <w:rFonts w:ascii="Calibri Light" w:hAnsi="Calibri Light" w:cs="Calibri Light"/>
          <w:lang w:val="lt-LT"/>
        </w:rPr>
      </w:pPr>
    </w:p>
    <w:p w14:paraId="08CADFA5" w14:textId="77777777" w:rsidR="00870C0D" w:rsidRPr="00870C0D" w:rsidRDefault="00870C0D" w:rsidP="0087176F">
      <w:pPr>
        <w:spacing w:after="0" w:line="240" w:lineRule="auto"/>
        <w:jc w:val="center"/>
        <w:rPr>
          <w:rFonts w:ascii="Calibri Light" w:hAnsi="Calibri Light" w:cs="Calibri Light"/>
          <w:lang w:val="lt-LT"/>
        </w:rPr>
      </w:pPr>
      <w:r w:rsidRPr="00870C0D">
        <w:rPr>
          <w:rFonts w:ascii="Calibri Light" w:hAnsi="Calibri Light" w:cs="Calibri Light"/>
          <w:b/>
          <w:bCs/>
          <w:lang w:val="lt-LT"/>
        </w:rPr>
        <w:t>25.  PRETENZIJOS IR GINČŲ SPRENDIMAS</w:t>
      </w:r>
    </w:p>
    <w:p w14:paraId="69F27A88" w14:textId="77777777" w:rsidR="00870C0D" w:rsidRPr="00870C0D" w:rsidRDefault="00870C0D" w:rsidP="0087176F">
      <w:pPr>
        <w:spacing w:after="0" w:line="240" w:lineRule="auto"/>
        <w:rPr>
          <w:rFonts w:ascii="Calibri Light" w:hAnsi="Calibri Light" w:cs="Calibri Light"/>
          <w:lang w:val="lt-LT"/>
        </w:rPr>
      </w:pPr>
    </w:p>
    <w:p w14:paraId="16539916"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024A721"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2C5110" w14:textId="77777777" w:rsidR="00870C0D" w:rsidRPr="00870C0D" w:rsidRDefault="00870C0D" w:rsidP="00870C0D">
      <w:pPr>
        <w:spacing w:before="60" w:after="60" w:line="240" w:lineRule="auto"/>
        <w:rPr>
          <w:rFonts w:ascii="Calibri Light" w:hAnsi="Calibri Light" w:cs="Calibri Light"/>
          <w:lang w:val="lt-LT"/>
        </w:rPr>
      </w:pPr>
      <w:r w:rsidRPr="00870C0D">
        <w:rPr>
          <w:rFonts w:ascii="Calibri Light" w:hAnsi="Calibri Light" w:cs="Calibri Light"/>
          <w:lang w:val="lt-LT"/>
        </w:rPr>
        <w:t>25.3. Kilę ginčai nesudaro pagrindo Šalims atsisakyti vykdyti savo prievoles pagal Sutartį.</w:t>
      </w:r>
    </w:p>
    <w:p w14:paraId="742EB5DD" w14:textId="77777777" w:rsidR="00870C0D" w:rsidRPr="00870C0D" w:rsidRDefault="00870C0D" w:rsidP="00870C0D">
      <w:pPr>
        <w:spacing w:before="60" w:after="60" w:line="240" w:lineRule="auto"/>
        <w:rPr>
          <w:rFonts w:ascii="Calibri Light" w:hAnsi="Calibri Light" w:cs="Calibri Light"/>
          <w:lang w:val="lt-LT"/>
        </w:rPr>
      </w:pPr>
    </w:p>
    <w:p w14:paraId="3F03E46F" w14:textId="77777777" w:rsidR="00870C0D" w:rsidRPr="00870C0D" w:rsidRDefault="00870C0D" w:rsidP="00F967CF">
      <w:pPr>
        <w:spacing w:before="60" w:after="60" w:line="240" w:lineRule="auto"/>
        <w:jc w:val="center"/>
        <w:rPr>
          <w:rFonts w:ascii="Calibri Light" w:hAnsi="Calibri Light" w:cs="Calibri Light"/>
          <w:lang w:val="lt-LT"/>
        </w:rPr>
      </w:pPr>
      <w:r w:rsidRPr="00870C0D">
        <w:rPr>
          <w:rFonts w:ascii="Calibri Light" w:hAnsi="Calibri Light" w:cs="Calibri Light"/>
          <w:lang w:val="lt-LT"/>
        </w:rPr>
        <w:t>________________</w:t>
      </w:r>
    </w:p>
    <w:p w14:paraId="47D6DC63" w14:textId="295B5B1E" w:rsidR="0087176F" w:rsidRDefault="0087176F">
      <w:pPr>
        <w:rPr>
          <w:rFonts w:ascii="Calibri Light" w:hAnsi="Calibri Light" w:cs="Calibri Light"/>
          <w:lang w:val="lt-LT"/>
        </w:rPr>
      </w:pPr>
      <w:r>
        <w:rPr>
          <w:rFonts w:ascii="Calibri Light" w:hAnsi="Calibri Light" w:cs="Calibri Light"/>
          <w:lang w:val="lt-LT"/>
        </w:rPr>
        <w:br w:type="page"/>
      </w:r>
    </w:p>
    <w:p w14:paraId="57E3AB9D" w14:textId="77777777" w:rsidR="005F0498" w:rsidRPr="005F0498" w:rsidRDefault="005F0498" w:rsidP="005F049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caps/>
          <w:lang w:val="lt-LT"/>
        </w:rPr>
      </w:pPr>
      <w:r w:rsidRPr="005F0498">
        <w:rPr>
          <w:rFonts w:ascii="Calibri Light" w:eastAsia="Times New Roman" w:hAnsi="Calibri Light" w:cs="Calibri Light"/>
          <w:b/>
          <w:caps/>
          <w:lang w:val="lt-LT"/>
        </w:rPr>
        <w:lastRenderedPageBreak/>
        <w:t xml:space="preserve">Prekių pirkimo-pardavimo sutarties </w:t>
      </w:r>
      <w:r w:rsidRPr="005F0498">
        <w:rPr>
          <w:rFonts w:ascii="Calibri Light" w:eastAsia="Times New Roman" w:hAnsi="Calibri Light" w:cs="Calibri Light"/>
          <w:b/>
          <w:bCs/>
          <w:caps/>
          <w:lang w:val="lt-LT"/>
        </w:rPr>
        <w:t>Specialiosios</w:t>
      </w:r>
      <w:r w:rsidRPr="005F0498">
        <w:rPr>
          <w:rFonts w:ascii="Calibri Light" w:eastAsia="Times New Roman" w:hAnsi="Calibri Light" w:cs="Calibri Light"/>
          <w:b/>
          <w:caps/>
          <w:lang w:val="lt-LT"/>
        </w:rPr>
        <w:t xml:space="preserve"> sąlygos</w:t>
      </w:r>
    </w:p>
    <w:p w14:paraId="72D58DE8" w14:textId="77777777" w:rsidR="005F0498" w:rsidRDefault="005F0498" w:rsidP="005F0498">
      <w:pPr>
        <w:spacing w:after="0" w:line="240" w:lineRule="auto"/>
        <w:jc w:val="center"/>
        <w:rPr>
          <w:rFonts w:ascii="Calibri Light" w:eastAsia="Times New Roman" w:hAnsi="Calibri Light" w:cs="Calibri Light"/>
          <w:lang w:val="lt-LT"/>
        </w:rPr>
      </w:pPr>
    </w:p>
    <w:p w14:paraId="28E47727" w14:textId="77777777" w:rsidR="009627D2" w:rsidRPr="009627D2" w:rsidRDefault="009627D2" w:rsidP="009627D2">
      <w:pPr>
        <w:spacing w:after="0" w:line="240" w:lineRule="auto"/>
        <w:jc w:val="center"/>
        <w:rPr>
          <w:rFonts w:ascii="Calibri Light" w:eastAsia="Times New Roman" w:hAnsi="Calibri Light" w:cs="Calibri Light"/>
          <w:sz w:val="24"/>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27D2" w:rsidRPr="009627D2" w14:paraId="7C46BE24" w14:textId="77777777" w:rsidTr="00903BEB">
        <w:tc>
          <w:tcPr>
            <w:tcW w:w="2448" w:type="dxa"/>
          </w:tcPr>
          <w:p w14:paraId="5FBBC8E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Sutarties pavadinimas</w:t>
            </w:r>
          </w:p>
        </w:tc>
        <w:tc>
          <w:tcPr>
            <w:tcW w:w="7110" w:type="dxa"/>
            <w:gridSpan w:val="3"/>
          </w:tcPr>
          <w:p w14:paraId="4216B5BC" w14:textId="4CE2414B"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Dantų protezų pirkimas (PPR-</w:t>
            </w:r>
            <w:r w:rsidR="00964DD5" w:rsidRPr="00964DD5">
              <w:rPr>
                <w:rFonts w:ascii="Calibri Light" w:eastAsia="Times New Roman" w:hAnsi="Calibri Light" w:cs="Calibri Light"/>
                <w:kern w:val="2"/>
                <w:lang w:val="lt-LT"/>
              </w:rPr>
              <w:t>131</w:t>
            </w:r>
            <w:r w:rsidRPr="009627D2">
              <w:rPr>
                <w:rFonts w:ascii="Calibri Light" w:eastAsia="Times New Roman" w:hAnsi="Calibri Light" w:cs="Calibri Light"/>
                <w:kern w:val="2"/>
                <w:lang w:val="lt-LT"/>
              </w:rPr>
              <w:t>)</w:t>
            </w:r>
          </w:p>
        </w:tc>
      </w:tr>
      <w:tr w:rsidR="009627D2" w:rsidRPr="009627D2" w14:paraId="3893480A" w14:textId="77777777" w:rsidTr="00903BEB">
        <w:tc>
          <w:tcPr>
            <w:tcW w:w="2448" w:type="dxa"/>
          </w:tcPr>
          <w:p w14:paraId="40F96AE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Sutarties data</w:t>
            </w:r>
          </w:p>
        </w:tc>
        <w:tc>
          <w:tcPr>
            <w:tcW w:w="2177" w:type="dxa"/>
          </w:tcPr>
          <w:p w14:paraId="3B871BA0"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2362" w:type="dxa"/>
          </w:tcPr>
          <w:p w14:paraId="493B9EB1"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Sutarties numeris</w:t>
            </w:r>
          </w:p>
        </w:tc>
        <w:tc>
          <w:tcPr>
            <w:tcW w:w="2571" w:type="dxa"/>
          </w:tcPr>
          <w:p w14:paraId="0F43D6C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bl>
    <w:p w14:paraId="053F86DF" w14:textId="77777777" w:rsidR="009627D2" w:rsidRPr="009627D2" w:rsidRDefault="009627D2" w:rsidP="009627D2">
      <w:pPr>
        <w:spacing w:after="0" w:line="240" w:lineRule="auto"/>
        <w:jc w:val="left"/>
        <w:rPr>
          <w:rFonts w:ascii="Calibri Light" w:eastAsia="Times New Roman" w:hAnsi="Calibri Light" w:cs="Calibri Light"/>
          <w:sz w:val="24"/>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27D2" w:rsidRPr="009627D2" w14:paraId="515C5201" w14:textId="77777777" w:rsidTr="00903BEB">
        <w:tc>
          <w:tcPr>
            <w:tcW w:w="9558" w:type="dxa"/>
            <w:gridSpan w:val="3"/>
          </w:tcPr>
          <w:p w14:paraId="7125C751"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 SUTARTIES ŠALYS</w:t>
            </w:r>
          </w:p>
        </w:tc>
      </w:tr>
      <w:tr w:rsidR="009627D2" w:rsidRPr="009627D2" w14:paraId="7BEDF5D4" w14:textId="77777777" w:rsidTr="00903BEB">
        <w:tc>
          <w:tcPr>
            <w:tcW w:w="2808" w:type="dxa"/>
            <w:vMerge w:val="restart"/>
          </w:tcPr>
          <w:p w14:paraId="5DC2D9A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172423ED"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6082E92D"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1938586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21A39D2B" w14:textId="07041B1D"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1.1.</w:t>
            </w:r>
            <w:r w:rsidR="00E81C6B">
              <w:rPr>
                <w:rFonts w:ascii="Calibri Light" w:eastAsia="Times New Roman" w:hAnsi="Calibri Light" w:cs="Calibri Light"/>
                <w:b/>
                <w:bCs/>
                <w:kern w:val="2"/>
                <w:lang w:val="lt-LT"/>
              </w:rPr>
              <w:t xml:space="preserve"> </w:t>
            </w:r>
            <w:r w:rsidRPr="009627D2">
              <w:rPr>
                <w:rFonts w:ascii="Calibri Light" w:eastAsia="Times New Roman" w:hAnsi="Calibri Light" w:cs="Calibri Light"/>
                <w:b/>
                <w:bCs/>
                <w:kern w:val="2"/>
                <w:lang w:val="lt-LT"/>
              </w:rPr>
              <w:t>Pirkėjas</w:t>
            </w:r>
          </w:p>
        </w:tc>
        <w:tc>
          <w:tcPr>
            <w:tcW w:w="3240" w:type="dxa"/>
          </w:tcPr>
          <w:p w14:paraId="1CD12DE0"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1.1.1. Pavadinimas</w:t>
            </w:r>
          </w:p>
        </w:tc>
        <w:tc>
          <w:tcPr>
            <w:tcW w:w="3510" w:type="dxa"/>
          </w:tcPr>
          <w:p w14:paraId="1FD9A725"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lang w:val="lt-LT"/>
              </w:rPr>
              <w:t>Vidaus reikalų ministerijos Medicinos centras</w:t>
            </w:r>
          </w:p>
        </w:tc>
      </w:tr>
      <w:tr w:rsidR="009627D2" w:rsidRPr="009627D2" w14:paraId="4DBCE1FC" w14:textId="77777777" w:rsidTr="00903BEB">
        <w:tc>
          <w:tcPr>
            <w:tcW w:w="2808" w:type="dxa"/>
            <w:vMerge/>
          </w:tcPr>
          <w:p w14:paraId="72FCB97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64647A13"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1.1.2. Juridinio asmens kodas</w:t>
            </w:r>
          </w:p>
        </w:tc>
        <w:tc>
          <w:tcPr>
            <w:tcW w:w="3510" w:type="dxa"/>
          </w:tcPr>
          <w:p w14:paraId="7DAC155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300520299</w:t>
            </w:r>
          </w:p>
        </w:tc>
      </w:tr>
      <w:tr w:rsidR="009627D2" w:rsidRPr="009627D2" w14:paraId="48E9E622" w14:textId="77777777" w:rsidTr="00903BEB">
        <w:tc>
          <w:tcPr>
            <w:tcW w:w="2808" w:type="dxa"/>
            <w:vMerge/>
          </w:tcPr>
          <w:p w14:paraId="62365FC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5B055053"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1.1.3. Adresas</w:t>
            </w:r>
          </w:p>
        </w:tc>
        <w:tc>
          <w:tcPr>
            <w:tcW w:w="3510" w:type="dxa"/>
          </w:tcPr>
          <w:p w14:paraId="75E763BB"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Žygimantų g. 8, Vilnius</w:t>
            </w:r>
          </w:p>
        </w:tc>
      </w:tr>
      <w:tr w:rsidR="009627D2" w:rsidRPr="009627D2" w14:paraId="5732C6FD" w14:textId="77777777" w:rsidTr="00903BEB">
        <w:tc>
          <w:tcPr>
            <w:tcW w:w="2808" w:type="dxa"/>
            <w:vMerge/>
          </w:tcPr>
          <w:p w14:paraId="502E811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231B27EC"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1.1.4. PVM mokėtojo kodas</w:t>
            </w:r>
          </w:p>
        </w:tc>
        <w:tc>
          <w:tcPr>
            <w:tcW w:w="3510" w:type="dxa"/>
          </w:tcPr>
          <w:p w14:paraId="63D75708"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3D8BEB81" w14:textId="77777777" w:rsidTr="00903BEB">
        <w:tc>
          <w:tcPr>
            <w:tcW w:w="2808" w:type="dxa"/>
            <w:vMerge/>
          </w:tcPr>
          <w:p w14:paraId="5208C621"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35A5C13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1.1.5. Atsiskaitomoji sąskaita</w:t>
            </w:r>
          </w:p>
        </w:tc>
        <w:tc>
          <w:tcPr>
            <w:tcW w:w="3510" w:type="dxa"/>
          </w:tcPr>
          <w:p w14:paraId="32F35EE3"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bCs/>
                <w:lang w:val="lt-LT"/>
              </w:rPr>
              <w:t>LT574040063610001071</w:t>
            </w:r>
          </w:p>
        </w:tc>
      </w:tr>
      <w:tr w:rsidR="009627D2" w:rsidRPr="009627D2" w14:paraId="2428BD3E" w14:textId="77777777" w:rsidTr="00903BEB">
        <w:tc>
          <w:tcPr>
            <w:tcW w:w="2808" w:type="dxa"/>
            <w:vMerge/>
          </w:tcPr>
          <w:p w14:paraId="3BD680D1"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2F189A4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1.1.6. Bankas, banko kodas</w:t>
            </w:r>
          </w:p>
        </w:tc>
        <w:tc>
          <w:tcPr>
            <w:tcW w:w="3510" w:type="dxa"/>
          </w:tcPr>
          <w:p w14:paraId="5DE48E02"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lang w:val="lt-LT"/>
              </w:rPr>
              <w:t>Lietuvos Respublikos finansų ministerija</w:t>
            </w:r>
          </w:p>
        </w:tc>
      </w:tr>
      <w:tr w:rsidR="009627D2" w:rsidRPr="009627D2" w14:paraId="37BC2A66" w14:textId="77777777" w:rsidTr="00903BEB">
        <w:tc>
          <w:tcPr>
            <w:tcW w:w="2808" w:type="dxa"/>
            <w:vMerge/>
          </w:tcPr>
          <w:p w14:paraId="49F0B72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32B060B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1.1.7. Telefonas</w:t>
            </w:r>
          </w:p>
        </w:tc>
        <w:tc>
          <w:tcPr>
            <w:tcW w:w="3510" w:type="dxa"/>
          </w:tcPr>
          <w:p w14:paraId="337C0442"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lang w:val="lt-LT"/>
              </w:rPr>
              <w:t>(+370 5) 271 7115</w:t>
            </w:r>
          </w:p>
        </w:tc>
      </w:tr>
      <w:tr w:rsidR="009627D2" w:rsidRPr="009627D2" w14:paraId="0370C7CD" w14:textId="77777777" w:rsidTr="00903BEB">
        <w:tc>
          <w:tcPr>
            <w:tcW w:w="2808" w:type="dxa"/>
            <w:vMerge/>
          </w:tcPr>
          <w:p w14:paraId="48B35D6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241303CC"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1.1.8. El. paštas</w:t>
            </w:r>
          </w:p>
        </w:tc>
        <w:tc>
          <w:tcPr>
            <w:tcW w:w="3510" w:type="dxa"/>
          </w:tcPr>
          <w:p w14:paraId="0885789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hyperlink r:id="rId21" w:history="1">
              <w:r w:rsidRPr="009627D2">
                <w:rPr>
                  <w:rFonts w:ascii="Calibri Light" w:eastAsia="Times New Roman" w:hAnsi="Calibri Light" w:cs="Calibri Light"/>
                  <w:color w:val="0563C1"/>
                  <w:u w:val="single"/>
                  <w:lang w:val="lt-LT"/>
                </w:rPr>
                <w:t>ligonine@vrm.lt</w:t>
              </w:r>
            </w:hyperlink>
          </w:p>
        </w:tc>
      </w:tr>
      <w:tr w:rsidR="009627D2" w:rsidRPr="009627D2" w14:paraId="7A2A92E1" w14:textId="77777777" w:rsidTr="00903BEB">
        <w:tc>
          <w:tcPr>
            <w:tcW w:w="2808" w:type="dxa"/>
            <w:vMerge/>
          </w:tcPr>
          <w:p w14:paraId="18ADAFC2"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5A3C665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1.1.9. Šalies atstovas</w:t>
            </w:r>
          </w:p>
        </w:tc>
        <w:tc>
          <w:tcPr>
            <w:tcW w:w="3510" w:type="dxa"/>
          </w:tcPr>
          <w:p w14:paraId="5A2FE32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direktorius Marius Buitkus</w:t>
            </w:r>
          </w:p>
        </w:tc>
      </w:tr>
      <w:tr w:rsidR="009627D2" w:rsidRPr="009627D2" w14:paraId="288ABD9D" w14:textId="77777777" w:rsidTr="00903BEB">
        <w:tc>
          <w:tcPr>
            <w:tcW w:w="2808" w:type="dxa"/>
            <w:vMerge/>
          </w:tcPr>
          <w:p w14:paraId="4E51ACA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c>
          <w:tcPr>
            <w:tcW w:w="3240" w:type="dxa"/>
          </w:tcPr>
          <w:p w14:paraId="2E59B10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1.1.10. Atstovavimo pagrindas</w:t>
            </w:r>
          </w:p>
        </w:tc>
        <w:tc>
          <w:tcPr>
            <w:tcW w:w="3510" w:type="dxa"/>
          </w:tcPr>
          <w:p w14:paraId="41E92705"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Įstaigos nuostatai</w:t>
            </w:r>
          </w:p>
        </w:tc>
      </w:tr>
      <w:tr w:rsidR="009627D2" w:rsidRPr="009627D2" w14:paraId="083BC62D" w14:textId="77777777" w:rsidTr="00903BEB">
        <w:tc>
          <w:tcPr>
            <w:tcW w:w="2808" w:type="dxa"/>
            <w:vMerge w:val="restart"/>
          </w:tcPr>
          <w:p w14:paraId="6D98FED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21761B0F"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4AF8DFE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1.2. Tiekėjas</w:t>
            </w:r>
          </w:p>
          <w:p w14:paraId="48B23F0A" w14:textId="77777777" w:rsidR="009627D2" w:rsidRPr="009627D2" w:rsidRDefault="009627D2" w:rsidP="009627D2">
            <w:pPr>
              <w:spacing w:after="0" w:line="240" w:lineRule="auto"/>
              <w:jc w:val="left"/>
              <w:rPr>
                <w:rFonts w:ascii="Calibri Light" w:eastAsia="Times New Roman" w:hAnsi="Calibri Light" w:cs="Calibri Light"/>
                <w:color w:val="0070C0"/>
                <w:kern w:val="2"/>
                <w:lang w:val="lt-LT"/>
              </w:rPr>
            </w:pPr>
            <w:r w:rsidRPr="009627D2">
              <w:rPr>
                <w:rFonts w:ascii="Calibri Light" w:eastAsia="Times New Roman" w:hAnsi="Calibri Light" w:cs="Calibri Light"/>
                <w:color w:val="0070C0"/>
                <w:kern w:val="2"/>
                <w:lang w:val="lt-LT"/>
              </w:rPr>
              <w:t>(jei Tiekėjas yra fizinis asmuo, skiltys atitinkamai pakoreguojamos.</w:t>
            </w:r>
          </w:p>
          <w:p w14:paraId="79293D38" w14:textId="77777777" w:rsidR="009627D2" w:rsidRPr="009627D2" w:rsidRDefault="009627D2" w:rsidP="009627D2">
            <w:pPr>
              <w:spacing w:after="0" w:line="240" w:lineRule="auto"/>
              <w:jc w:val="left"/>
              <w:rPr>
                <w:rFonts w:ascii="Calibri Light" w:eastAsia="Times New Roman" w:hAnsi="Calibri Light" w:cs="Calibri Light"/>
                <w:color w:val="0070C0"/>
                <w:kern w:val="2"/>
                <w:lang w:val="lt-LT"/>
              </w:rPr>
            </w:pPr>
            <w:r w:rsidRPr="009627D2">
              <w:rPr>
                <w:rFonts w:ascii="Calibri Light" w:eastAsia="Times New Roman" w:hAnsi="Calibri Light" w:cs="Calibri Light"/>
                <w:color w:val="0070C0"/>
                <w:kern w:val="2"/>
                <w:lang w:val="lt-LT"/>
              </w:rPr>
              <w:t>Jei Tiekėjas yra tiekėjų grupė, skiltys pildomos įterpiant kiekvieno grupės nario informaciją)</w:t>
            </w:r>
          </w:p>
          <w:p w14:paraId="3E1E7E5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32E17FC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1.2.1. Pavadinimas</w:t>
            </w:r>
          </w:p>
        </w:tc>
        <w:tc>
          <w:tcPr>
            <w:tcW w:w="3510" w:type="dxa"/>
          </w:tcPr>
          <w:p w14:paraId="0FF013F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0CB4BE60" w14:textId="77777777" w:rsidTr="00903BEB">
        <w:tc>
          <w:tcPr>
            <w:tcW w:w="2808" w:type="dxa"/>
            <w:vMerge/>
          </w:tcPr>
          <w:p w14:paraId="782E6A1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27A8C19C"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1.2.2. Juridinio asmens kodas</w:t>
            </w:r>
          </w:p>
        </w:tc>
        <w:tc>
          <w:tcPr>
            <w:tcW w:w="3510" w:type="dxa"/>
          </w:tcPr>
          <w:p w14:paraId="10183BA4"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2D99F416" w14:textId="77777777" w:rsidTr="00903BEB">
        <w:tc>
          <w:tcPr>
            <w:tcW w:w="2808" w:type="dxa"/>
            <w:vMerge/>
          </w:tcPr>
          <w:p w14:paraId="0CF81A6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2519BDBB"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1.2.3. Adresas</w:t>
            </w:r>
          </w:p>
        </w:tc>
        <w:tc>
          <w:tcPr>
            <w:tcW w:w="3510" w:type="dxa"/>
          </w:tcPr>
          <w:p w14:paraId="67908061"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7272B6C9" w14:textId="77777777" w:rsidTr="00903BEB">
        <w:tc>
          <w:tcPr>
            <w:tcW w:w="2808" w:type="dxa"/>
            <w:vMerge/>
          </w:tcPr>
          <w:p w14:paraId="0635CA9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58A980C2"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1.2.4. PVM mokėtojo kodas</w:t>
            </w:r>
          </w:p>
        </w:tc>
        <w:tc>
          <w:tcPr>
            <w:tcW w:w="3510" w:type="dxa"/>
          </w:tcPr>
          <w:p w14:paraId="79BD6904"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609E4267" w14:textId="77777777" w:rsidTr="00903BEB">
        <w:tc>
          <w:tcPr>
            <w:tcW w:w="2808" w:type="dxa"/>
            <w:vMerge/>
          </w:tcPr>
          <w:p w14:paraId="35DB326F"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352A9814"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1.2.5. Atsiskaitomoji sąskaita</w:t>
            </w:r>
          </w:p>
        </w:tc>
        <w:tc>
          <w:tcPr>
            <w:tcW w:w="3510" w:type="dxa"/>
          </w:tcPr>
          <w:p w14:paraId="3E19033E"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6C94454F" w14:textId="77777777" w:rsidTr="00903BEB">
        <w:tc>
          <w:tcPr>
            <w:tcW w:w="2808" w:type="dxa"/>
            <w:vMerge/>
          </w:tcPr>
          <w:p w14:paraId="3266644D"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1D22B39E"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1.2.6. Bankas, banko kodas</w:t>
            </w:r>
          </w:p>
        </w:tc>
        <w:tc>
          <w:tcPr>
            <w:tcW w:w="3510" w:type="dxa"/>
          </w:tcPr>
          <w:p w14:paraId="57517F7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0C15F2E9" w14:textId="77777777" w:rsidTr="00903BEB">
        <w:tc>
          <w:tcPr>
            <w:tcW w:w="2808" w:type="dxa"/>
            <w:vMerge/>
          </w:tcPr>
          <w:p w14:paraId="0F33C750"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5071F2D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1.2.7. Telefonas</w:t>
            </w:r>
          </w:p>
        </w:tc>
        <w:tc>
          <w:tcPr>
            <w:tcW w:w="3510" w:type="dxa"/>
          </w:tcPr>
          <w:p w14:paraId="3E7E3DC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049FA6CF" w14:textId="77777777" w:rsidTr="00903BEB">
        <w:tc>
          <w:tcPr>
            <w:tcW w:w="2808" w:type="dxa"/>
            <w:vMerge/>
          </w:tcPr>
          <w:p w14:paraId="41149DC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4EF5998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1.2.8. El. paštas</w:t>
            </w:r>
          </w:p>
        </w:tc>
        <w:tc>
          <w:tcPr>
            <w:tcW w:w="3510" w:type="dxa"/>
          </w:tcPr>
          <w:p w14:paraId="3F10DA9E"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49D5FF99" w14:textId="77777777" w:rsidTr="00903BEB">
        <w:tc>
          <w:tcPr>
            <w:tcW w:w="2808" w:type="dxa"/>
            <w:vMerge/>
          </w:tcPr>
          <w:p w14:paraId="7BCF0AA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50D845A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1.2.9. Šalies atstovas</w:t>
            </w:r>
          </w:p>
        </w:tc>
        <w:tc>
          <w:tcPr>
            <w:tcW w:w="3510" w:type="dxa"/>
          </w:tcPr>
          <w:p w14:paraId="13F56FF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43202C81" w14:textId="77777777" w:rsidTr="00903BEB">
        <w:tc>
          <w:tcPr>
            <w:tcW w:w="2808" w:type="dxa"/>
            <w:vMerge/>
          </w:tcPr>
          <w:p w14:paraId="31BB5D62"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3240" w:type="dxa"/>
          </w:tcPr>
          <w:p w14:paraId="7BFA5968"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1.2.10. Atstovavimo pagrindas</w:t>
            </w:r>
          </w:p>
        </w:tc>
        <w:tc>
          <w:tcPr>
            <w:tcW w:w="3510" w:type="dxa"/>
          </w:tcPr>
          <w:p w14:paraId="4E44DEB2" w14:textId="77777777" w:rsidR="009627D2" w:rsidRPr="009627D2" w:rsidRDefault="009627D2" w:rsidP="009627D2">
            <w:pPr>
              <w:spacing w:after="0" w:line="240" w:lineRule="auto"/>
              <w:jc w:val="center"/>
              <w:rPr>
                <w:rFonts w:ascii="Calibri Light" w:eastAsia="Times New Roman" w:hAnsi="Calibri Light" w:cs="Calibri Light"/>
                <w:kern w:val="2"/>
                <w:lang w:val="lt-LT"/>
              </w:rPr>
            </w:pPr>
          </w:p>
        </w:tc>
      </w:tr>
    </w:tbl>
    <w:p w14:paraId="44582289" w14:textId="77777777" w:rsidR="009627D2" w:rsidRPr="009627D2" w:rsidRDefault="009627D2" w:rsidP="009627D2">
      <w:pPr>
        <w:spacing w:after="0" w:line="240" w:lineRule="auto"/>
        <w:jc w:val="left"/>
        <w:rPr>
          <w:rFonts w:ascii="Calibri Light" w:eastAsia="Times New Roman" w:hAnsi="Calibri Light" w:cs="Calibri Light"/>
          <w:sz w:val="24"/>
          <w:szCs w:val="20"/>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627D2" w:rsidRPr="009627D2" w14:paraId="02E5E220" w14:textId="77777777" w:rsidTr="00903BEB">
        <w:trPr>
          <w:trHeight w:val="300"/>
        </w:trPr>
        <w:tc>
          <w:tcPr>
            <w:tcW w:w="9535" w:type="dxa"/>
            <w:gridSpan w:val="5"/>
          </w:tcPr>
          <w:p w14:paraId="0431BB2A"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2. ATSAKINGI ASMENYS</w:t>
            </w:r>
          </w:p>
        </w:tc>
      </w:tr>
      <w:tr w:rsidR="009627D2" w:rsidRPr="009627D2" w14:paraId="492547D9"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08B0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381E46F"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lang w:val="lt-LT"/>
              </w:rPr>
              <w:t xml:space="preserve">Vidaus Reikalų ministerijos Medicinos centro Vyr. odontologo padėjėja, Rosita Kulikauskienė, El. p.: </w:t>
            </w:r>
            <w:hyperlink r:id="rId22" w:history="1">
              <w:r w:rsidRPr="009627D2">
                <w:rPr>
                  <w:rFonts w:ascii="Calibri Light" w:eastAsia="Times New Roman" w:hAnsi="Calibri Light" w:cs="Calibri Light"/>
                  <w:color w:val="0563C1"/>
                  <w:u w:val="single"/>
                  <w:lang w:val="lt-LT"/>
                </w:rPr>
                <w:t>rosita.kulikauskiene@vrm.lt</w:t>
              </w:r>
            </w:hyperlink>
            <w:r w:rsidRPr="009627D2">
              <w:rPr>
                <w:rFonts w:ascii="Calibri Light" w:eastAsia="Times New Roman" w:hAnsi="Calibri Light" w:cs="Calibri Light"/>
                <w:lang w:val="lt-LT"/>
              </w:rPr>
              <w:t>.</w:t>
            </w:r>
          </w:p>
        </w:tc>
      </w:tr>
      <w:tr w:rsidR="009627D2" w:rsidRPr="009627D2" w14:paraId="058E4508"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421B49"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11D95FD" w14:textId="77777777" w:rsidR="009627D2" w:rsidRPr="009627D2" w:rsidRDefault="009627D2" w:rsidP="009627D2">
            <w:pPr>
              <w:autoSpaceDE w:val="0"/>
              <w:autoSpaceDN w:val="0"/>
              <w:adjustRightInd w:val="0"/>
              <w:spacing w:after="0" w:line="240" w:lineRule="auto"/>
              <w:jc w:val="left"/>
              <w:rPr>
                <w:rFonts w:ascii="Calibri Light" w:eastAsia="Times New Roman" w:hAnsi="Calibri Light" w:cs="Calibri Light"/>
                <w:lang w:val="lt-LT"/>
              </w:rPr>
            </w:pPr>
            <w:r w:rsidRPr="009627D2">
              <w:rPr>
                <w:rFonts w:ascii="Calibri Light" w:eastAsia="Times New Roman" w:hAnsi="Calibri Light" w:cs="Calibri Light"/>
                <w:color w:val="4472C4"/>
                <w:kern w:val="2"/>
                <w:lang w:val="lt-LT"/>
              </w:rPr>
              <w:t>(nurodyti padalinį / skyrių, pareigas, vardą, pavardę, tel., el. paštą)</w:t>
            </w:r>
          </w:p>
          <w:p w14:paraId="070FD5EB"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p>
        </w:tc>
      </w:tr>
      <w:tr w:rsidR="009627D2" w:rsidRPr="009627D2" w14:paraId="616CAB33" w14:textId="77777777" w:rsidTr="00903BEB">
        <w:trPr>
          <w:trHeight w:val="300"/>
        </w:trPr>
        <w:tc>
          <w:tcPr>
            <w:tcW w:w="9535" w:type="dxa"/>
            <w:gridSpan w:val="5"/>
          </w:tcPr>
          <w:p w14:paraId="3DFB0146"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3. SUTARTIES DALYKAS</w:t>
            </w:r>
          </w:p>
        </w:tc>
      </w:tr>
      <w:tr w:rsidR="009627D2" w:rsidRPr="006B188E" w14:paraId="67B57261"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0BC6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4E77FB47"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kern w:val="2"/>
                <w:lang w:val="lt-LT"/>
              </w:rPr>
              <w:t xml:space="preserve">Tiekėjas įsipareigoja Sutartyje numatytomis sąlygomis perduoti Pirkėjui Dantų protezus </w:t>
            </w:r>
            <w:r w:rsidRPr="009627D2">
              <w:rPr>
                <w:rFonts w:ascii="Calibri Light" w:eastAsia="Times New Roman" w:hAnsi="Calibri Light" w:cs="Calibri Light"/>
                <w:color w:val="000000"/>
                <w:kern w:val="2"/>
                <w:lang w:val="lt-LT"/>
              </w:rPr>
              <w:t>(toliau – Prekės). Prekių tiekimo terminas 36 mėnesiai nuo sutarties įsigaliojimo dienos.</w:t>
            </w:r>
          </w:p>
          <w:p w14:paraId="6BEFC069"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t>Išsamus Prekių aprašymas ir kiti reikalavimai tiekiamoms Prekėms nustatyti Sutarties priede Nr. 1 „Techninė specifikacija“ (toliau – Techninė specifikacija) ir Sutarties priede Nr. 2 „Pasiūlymas“.</w:t>
            </w:r>
          </w:p>
        </w:tc>
      </w:tr>
      <w:tr w:rsidR="009627D2" w:rsidRPr="009627D2" w14:paraId="75205A26"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F1E55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F8A008" w14:textId="2B53CA70"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Dantų protezų pirkimas (PPR-1</w:t>
            </w:r>
            <w:r w:rsidR="004D1173">
              <w:rPr>
                <w:rFonts w:ascii="Calibri Light" w:eastAsia="Times New Roman" w:hAnsi="Calibri Light" w:cs="Calibri Light"/>
                <w:kern w:val="2"/>
                <w:lang w:val="lt-LT"/>
              </w:rPr>
              <w:t>31</w:t>
            </w:r>
            <w:r w:rsidRPr="009627D2">
              <w:rPr>
                <w:rFonts w:ascii="Calibri Light" w:eastAsia="Times New Roman" w:hAnsi="Calibri Light" w:cs="Calibri Light"/>
                <w:kern w:val="2"/>
                <w:lang w:val="lt-LT"/>
              </w:rPr>
              <w:t xml:space="preserve">), pirkimo ID CVPIS - </w:t>
            </w:r>
            <w:r w:rsidRPr="009627D2">
              <w:rPr>
                <w:rFonts w:ascii="Calibri Light" w:eastAsia="Times New Roman" w:hAnsi="Calibri Light" w:cs="Calibri Light"/>
                <w:kern w:val="2"/>
                <w:highlight w:val="yellow"/>
                <w:lang w:val="lt-LT"/>
              </w:rPr>
              <w:t>...</w:t>
            </w:r>
          </w:p>
        </w:tc>
      </w:tr>
      <w:tr w:rsidR="009627D2" w:rsidRPr="009627D2" w14:paraId="334D1B35"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2F5EC2"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3.3. Informacija apie Europos Sąjungos lėšomis </w:t>
            </w:r>
            <w:r w:rsidRPr="009627D2">
              <w:rPr>
                <w:rFonts w:ascii="Calibri Light" w:eastAsia="Times New Roman" w:hAnsi="Calibri Light" w:cs="Calibri Light"/>
                <w:b/>
                <w:bCs/>
                <w:kern w:val="2"/>
                <w:lang w:val="lt-LT"/>
              </w:rPr>
              <w:lastRenderedPageBreak/>
              <w:t>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5533B8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lastRenderedPageBreak/>
              <w:t>Netaikoma</w:t>
            </w:r>
          </w:p>
          <w:p w14:paraId="551F780B"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60FFDEFA" w14:textId="77777777" w:rsidTr="00903BEB">
        <w:trPr>
          <w:trHeight w:val="300"/>
        </w:trPr>
        <w:tc>
          <w:tcPr>
            <w:tcW w:w="9535" w:type="dxa"/>
            <w:gridSpan w:val="5"/>
          </w:tcPr>
          <w:p w14:paraId="30199898"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4. PREKIŲ PRISTATYMO TERMINAI IR PREKIŲ PERDAVIMO - PRIĖMIMO TVARKA</w:t>
            </w:r>
          </w:p>
        </w:tc>
      </w:tr>
      <w:tr w:rsidR="009627D2" w:rsidRPr="006B188E" w14:paraId="3CA9F0EA"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19FBE7"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4.1. Prekių pristatymo terminai, kai Prekės pristatomos dalimis </w:t>
            </w:r>
          </w:p>
        </w:tc>
        <w:tc>
          <w:tcPr>
            <w:tcW w:w="6828" w:type="dxa"/>
            <w:gridSpan w:val="2"/>
            <w:tcBorders>
              <w:top w:val="single" w:sz="4" w:space="0" w:color="auto"/>
              <w:left w:val="single" w:sz="4" w:space="0" w:color="auto"/>
              <w:bottom w:val="single" w:sz="4" w:space="0" w:color="auto"/>
              <w:right w:val="single" w:sz="4" w:space="0" w:color="auto"/>
            </w:tcBorders>
          </w:tcPr>
          <w:p w14:paraId="26E1BA04"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Tiekėjas pagal atskirą užsakymą įsipareigoja pristatyti Prekes ne vėliau kaip per 1 savaitę nuo užsakymo pateikimo dienos </w:t>
            </w:r>
            <w:r w:rsidRPr="009627D2">
              <w:rPr>
                <w:rFonts w:ascii="Calibri Light" w:eastAsia="Times New Roman" w:hAnsi="Calibri Light" w:cs="Calibri Light"/>
                <w:color w:val="000000"/>
                <w:kern w:val="2"/>
                <w:lang w:val="lt-LT"/>
              </w:rPr>
              <w:t xml:space="preserve">šiuo adresu: </w:t>
            </w:r>
            <w:r w:rsidRPr="009627D2">
              <w:rPr>
                <w:rFonts w:ascii="Calibri Light" w:eastAsia="Times New Roman" w:hAnsi="Calibri Light" w:cs="Calibri Light"/>
                <w:kern w:val="2"/>
                <w:lang w:val="lt-LT"/>
              </w:rPr>
              <w:t>Žygimantų g. 8, Vilnius.</w:t>
            </w:r>
          </w:p>
        </w:tc>
      </w:tr>
      <w:tr w:rsidR="009627D2" w:rsidRPr="009627D2" w14:paraId="5B3EF98F"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C031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5F9180"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395DB6EA"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6B188E" w14:paraId="335D067A"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8D8E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AA5528E"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Užsakymai teikiami Tiekėjo nurodytu elektroniniu paštu ir laikomi gautais po 24 (dvidešimt keturių valandų) nuo užsakymo pateikimo.</w:t>
            </w:r>
          </w:p>
        </w:tc>
      </w:tr>
      <w:tr w:rsidR="009627D2" w:rsidRPr="009627D2" w14:paraId="26D911E5"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E379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C3730FD"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lang w:val="lt-LT"/>
              </w:rPr>
              <w:t>Netaikoma.</w:t>
            </w:r>
          </w:p>
          <w:p w14:paraId="3C5F15EE"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6B188E" w14:paraId="41D0F9BD"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904E2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128DA6" w14:textId="2F4D3399"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Kartu su Prekėmis pateikiami šie dokumentai:</w:t>
            </w:r>
            <w:r w:rsidRPr="009627D2">
              <w:rPr>
                <w:rFonts w:ascii="Calibri Light" w:eastAsia="Times New Roman" w:hAnsi="Calibri Light" w:cs="Calibri Light"/>
                <w:lang w:val="lt-LT"/>
              </w:rPr>
              <w:t xml:space="preserve"> </w:t>
            </w:r>
            <w:r w:rsidRPr="009627D2">
              <w:rPr>
                <w:rFonts w:ascii="Calibri Light" w:eastAsia="Times New Roman" w:hAnsi="Calibri Light" w:cs="Calibri Light"/>
                <w:kern w:val="2"/>
                <w:lang w:val="lt-LT"/>
              </w:rPr>
              <w:t xml:space="preserve">priėmimo - perdavimo aktas, </w:t>
            </w:r>
            <w:r w:rsidR="00A40F33">
              <w:rPr>
                <w:rFonts w:ascii="Calibri Light" w:eastAsia="Times New Roman" w:hAnsi="Calibri Light" w:cs="Calibri Light"/>
                <w:kern w:val="2"/>
                <w:lang w:val="lt-LT"/>
              </w:rPr>
              <w:t>Sąskaita,</w:t>
            </w:r>
            <w:r w:rsidRPr="009627D2">
              <w:rPr>
                <w:rFonts w:ascii="Calibri Light" w:eastAsia="Times New Roman" w:hAnsi="Calibri Light" w:cs="Calibri Light"/>
                <w:color w:val="000000"/>
                <w:shd w:val="clear" w:color="auto" w:fill="FFFFFF"/>
                <w:lang w:val="lt-LT"/>
              </w:rPr>
              <w:t xml:space="preserve"> pranešimas apie pagamintą protezą ir kokybės pažymėjimas (techninis pasas), garantinei prekei – garantiją patvirtinantis dokumentas.</w:t>
            </w:r>
            <w:r w:rsidR="00541919">
              <w:rPr>
                <w:rFonts w:ascii="Calibri Light" w:eastAsia="Times New Roman" w:hAnsi="Calibri Light" w:cs="Calibri Light"/>
                <w:color w:val="000000"/>
                <w:shd w:val="clear" w:color="auto" w:fill="FFFFFF"/>
                <w:lang w:val="lt-LT"/>
              </w:rPr>
              <w:t xml:space="preserve"> </w:t>
            </w:r>
            <w:r w:rsidR="00541919" w:rsidRPr="00DA38E2">
              <w:rPr>
                <w:rFonts w:ascii="Calibri Light" w:eastAsia="Times New Roman" w:hAnsi="Calibri Light" w:cs="Calibri Light"/>
                <w:color w:val="000000"/>
                <w:shd w:val="clear" w:color="auto" w:fill="FFFFFF"/>
                <w:lang w:val="lt-LT"/>
              </w:rPr>
              <w:t>Tiekėjui nepateikus nurodytų dokumentų, laikoma, kad Prekės neatitinka Sutartyje nustatytų reikalavimų.</w:t>
            </w:r>
          </w:p>
        </w:tc>
      </w:tr>
      <w:tr w:rsidR="009627D2" w:rsidRPr="009627D2" w14:paraId="50380C2C" w14:textId="77777777" w:rsidTr="00903BEB">
        <w:trPr>
          <w:trHeight w:val="300"/>
        </w:trPr>
        <w:tc>
          <w:tcPr>
            <w:tcW w:w="9535" w:type="dxa"/>
            <w:gridSpan w:val="5"/>
          </w:tcPr>
          <w:p w14:paraId="090998D0" w14:textId="77777777" w:rsidR="009627D2" w:rsidRPr="009627D2" w:rsidRDefault="009627D2" w:rsidP="009627D2">
            <w:pPr>
              <w:spacing w:after="0" w:line="240" w:lineRule="auto"/>
              <w:jc w:val="center"/>
              <w:rPr>
                <w:rFonts w:ascii="Calibri Light" w:eastAsia="Times New Roman" w:hAnsi="Calibri Light" w:cs="Calibri Light"/>
                <w:b/>
                <w:bCs/>
                <w:kern w:val="2"/>
                <w:highlight w:val="yellow"/>
                <w:lang w:val="lt-LT"/>
              </w:rPr>
            </w:pPr>
            <w:r w:rsidRPr="009627D2">
              <w:rPr>
                <w:rFonts w:ascii="Calibri Light" w:eastAsia="Times New Roman" w:hAnsi="Calibri Light" w:cs="Calibri Light"/>
                <w:b/>
                <w:bCs/>
                <w:kern w:val="2"/>
                <w:lang w:val="lt-LT"/>
              </w:rPr>
              <w:t>5. SUTARTIES KAINA IR ATSISKAITYMO TVARKA</w:t>
            </w:r>
          </w:p>
        </w:tc>
      </w:tr>
      <w:tr w:rsidR="009627D2" w:rsidRPr="009627D2" w14:paraId="448A275C"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7DF0F"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750B95"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Fiksuoto įkainio kainodara</w:t>
            </w:r>
          </w:p>
          <w:p w14:paraId="504A1165"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p>
        </w:tc>
      </w:tr>
      <w:tr w:rsidR="009627D2" w:rsidRPr="006B188E" w14:paraId="7F2BEFA7"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4BBD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5.2. Pradinės Sutarties vertė ir Sutarties kaina, kai taikoma </w:t>
            </w:r>
            <w:r w:rsidRPr="009627D2">
              <w:rPr>
                <w:rFonts w:ascii="Calibri Light" w:eastAsia="Times New Roman" w:hAnsi="Calibri Light" w:cs="Calibri Light"/>
                <w:b/>
                <w:bCs/>
                <w:kern w:val="2"/>
                <w:u w:val="single"/>
                <w:lang w:val="lt-LT"/>
              </w:rPr>
              <w:t>fiksuoto įkainio</w:t>
            </w:r>
            <w:r w:rsidRPr="009627D2">
              <w:rPr>
                <w:rFonts w:ascii="Calibri Light" w:eastAsia="Times New Roman" w:hAnsi="Calibri Light" w:cs="Calibri Light"/>
                <w:b/>
                <w:bCs/>
                <w:kern w:val="2"/>
                <w:lang w:val="lt-LT"/>
              </w:rPr>
              <w:t xml:space="preserve"> kainodara</w:t>
            </w:r>
          </w:p>
          <w:p w14:paraId="15325534" w14:textId="77777777" w:rsidR="009627D2" w:rsidRPr="009627D2" w:rsidRDefault="009627D2" w:rsidP="00821053">
            <w:pPr>
              <w:spacing w:after="0" w:line="240" w:lineRule="auto"/>
              <w:jc w:val="left"/>
              <w:rPr>
                <w:rFonts w:ascii="Calibri Light" w:eastAsia="Times New Roman" w:hAnsi="Calibri Light" w:cs="Calibri Light"/>
                <w:b/>
                <w:bCs/>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46FB5BEB"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Pradinės Sutarties vertė yra </w:t>
            </w:r>
            <w:r w:rsidRPr="009627D2">
              <w:rPr>
                <w:rFonts w:ascii="Calibri Light" w:eastAsia="Times New Roman" w:hAnsi="Calibri Light" w:cs="Calibri Light"/>
                <w:color w:val="4472C4"/>
                <w:kern w:val="2"/>
                <w:lang w:val="lt-LT"/>
              </w:rPr>
              <w:t>(nurodyti sumą skaičiais)</w:t>
            </w:r>
            <w:r w:rsidRPr="009627D2">
              <w:rPr>
                <w:rFonts w:ascii="Calibri Light" w:eastAsia="Times New Roman" w:hAnsi="Calibri Light" w:cs="Calibri Light"/>
                <w:kern w:val="2"/>
                <w:lang w:val="lt-LT"/>
              </w:rPr>
              <w:t xml:space="preserve"> Eur, </w:t>
            </w:r>
            <w:r w:rsidRPr="009627D2">
              <w:rPr>
                <w:rFonts w:ascii="Calibri Light" w:eastAsia="Times New Roman" w:hAnsi="Calibri Light" w:cs="Calibri Light"/>
                <w:color w:val="4472C4"/>
                <w:kern w:val="2"/>
                <w:lang w:val="lt-LT"/>
              </w:rPr>
              <w:t>(nurodyti sumą žodžiais)</w:t>
            </w:r>
            <w:r w:rsidRPr="009627D2">
              <w:rPr>
                <w:rFonts w:ascii="Calibri Light" w:eastAsia="Times New Roman" w:hAnsi="Calibri Light" w:cs="Calibri Light"/>
                <w:kern w:val="2"/>
                <w:lang w:val="lt-LT"/>
              </w:rPr>
              <w:t xml:space="preserve"> be PVM. </w:t>
            </w:r>
          </w:p>
          <w:p w14:paraId="340230C5"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PVM sudaro </w:t>
            </w:r>
            <w:r w:rsidRPr="009627D2">
              <w:rPr>
                <w:rFonts w:ascii="Calibri Light" w:eastAsia="Times New Roman" w:hAnsi="Calibri Light" w:cs="Calibri Light"/>
                <w:color w:val="4472C4"/>
                <w:kern w:val="2"/>
                <w:lang w:val="lt-LT"/>
              </w:rPr>
              <w:t>(nurodyti sumą skaičiais)</w:t>
            </w:r>
            <w:r w:rsidRPr="009627D2">
              <w:rPr>
                <w:rFonts w:ascii="Calibri Light" w:eastAsia="Times New Roman" w:hAnsi="Calibri Light" w:cs="Calibri Light"/>
                <w:kern w:val="2"/>
                <w:lang w:val="lt-LT"/>
              </w:rPr>
              <w:t xml:space="preserve"> Eur, </w:t>
            </w:r>
            <w:r w:rsidRPr="009627D2">
              <w:rPr>
                <w:rFonts w:ascii="Calibri Light" w:eastAsia="Times New Roman" w:hAnsi="Calibri Light" w:cs="Calibri Light"/>
                <w:color w:val="4472C4"/>
                <w:kern w:val="2"/>
                <w:lang w:val="lt-LT"/>
              </w:rPr>
              <w:t>(nurodyti sumą žodžiais)</w:t>
            </w:r>
            <w:r w:rsidRPr="009627D2">
              <w:rPr>
                <w:rFonts w:ascii="Calibri Light" w:eastAsia="Times New Roman" w:hAnsi="Calibri Light" w:cs="Calibri Light"/>
                <w:kern w:val="2"/>
                <w:lang w:val="lt-LT"/>
              </w:rPr>
              <w:t>.</w:t>
            </w:r>
          </w:p>
          <w:p w14:paraId="5315CCB5"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Sutarties kaina yra </w:t>
            </w:r>
            <w:r w:rsidRPr="009627D2">
              <w:rPr>
                <w:rFonts w:ascii="Calibri Light" w:eastAsia="Times New Roman" w:hAnsi="Calibri Light" w:cs="Calibri Light"/>
                <w:color w:val="4472C4"/>
                <w:kern w:val="2"/>
                <w:lang w:val="lt-LT"/>
              </w:rPr>
              <w:t>(nurodyti sumą skaičiais)</w:t>
            </w:r>
            <w:r w:rsidRPr="009627D2">
              <w:rPr>
                <w:rFonts w:ascii="Calibri Light" w:eastAsia="Times New Roman" w:hAnsi="Calibri Light" w:cs="Calibri Light"/>
                <w:kern w:val="2"/>
                <w:lang w:val="lt-LT"/>
              </w:rPr>
              <w:t xml:space="preserve"> Eur, </w:t>
            </w:r>
            <w:r w:rsidRPr="009627D2">
              <w:rPr>
                <w:rFonts w:ascii="Calibri Light" w:eastAsia="Times New Roman" w:hAnsi="Calibri Light" w:cs="Calibri Light"/>
                <w:color w:val="4472C4"/>
                <w:kern w:val="2"/>
                <w:lang w:val="lt-LT"/>
              </w:rPr>
              <w:t>(nurodyti sumą žodžiais)</w:t>
            </w:r>
            <w:r w:rsidRPr="009627D2">
              <w:rPr>
                <w:rFonts w:ascii="Calibri Light" w:eastAsia="Times New Roman" w:hAnsi="Calibri Light" w:cs="Calibri Light"/>
                <w:kern w:val="2"/>
                <w:lang w:val="lt-LT"/>
              </w:rPr>
              <w:t xml:space="preserve"> Eur su PVM.</w:t>
            </w:r>
          </w:p>
          <w:p w14:paraId="065B1F1D"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70C54977"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t xml:space="preserve">Šioje Sutartyje Pradinės Sutarties vertė yra lygi Tiekėjo pasiūlymo kainai be PVM, apskaičiuotai sudauginus </w:t>
            </w:r>
            <w:r w:rsidRPr="009627D2">
              <w:rPr>
                <w:rFonts w:ascii="Calibri Light" w:eastAsia="Times New Roman" w:hAnsi="Calibri Light" w:cs="Calibri Light"/>
                <w:b/>
                <w:bCs/>
                <w:color w:val="000000"/>
                <w:kern w:val="2"/>
                <w:lang w:val="lt-LT"/>
              </w:rPr>
              <w:t>maksimalų Prekių kiekį</w:t>
            </w:r>
            <w:r w:rsidRPr="009627D2">
              <w:rPr>
                <w:rFonts w:ascii="Calibri Light" w:eastAsia="Times New Roman" w:hAnsi="Calibri Light" w:cs="Calibri Light"/>
                <w:color w:val="000000"/>
                <w:kern w:val="2"/>
                <w:lang w:val="lt-LT"/>
              </w:rPr>
              <w:t xml:space="preserve"> iš Tiekėjo pasiūlyto įkainio be PVM.</w:t>
            </w:r>
            <w:r w:rsidRPr="009627D2">
              <w:rPr>
                <w:rFonts w:ascii="Calibri Light" w:eastAsia="Times New Roman" w:hAnsi="Calibri Light" w:cs="Calibri Light"/>
                <w:kern w:val="2"/>
                <w:lang w:val="lt-LT"/>
              </w:rPr>
              <w:t xml:space="preserve"> </w:t>
            </w:r>
            <w:r w:rsidRPr="009627D2">
              <w:rPr>
                <w:rFonts w:ascii="Calibri Light" w:eastAsia="Times New Roman" w:hAnsi="Calibri Light" w:cs="Calibri Light"/>
                <w:color w:val="000000"/>
                <w:kern w:val="2"/>
                <w:lang w:val="lt-LT"/>
              </w:rPr>
              <w:t>Pirkėjas perka Prekes pagal poreikį Sutartyje arba jos priede Nr.</w:t>
            </w:r>
            <w:r w:rsidRPr="009627D2">
              <w:rPr>
                <w:rFonts w:ascii="Calibri Light" w:eastAsia="Times New Roman" w:hAnsi="Calibri Light" w:cs="Calibri Light"/>
                <w:kern w:val="2"/>
                <w:lang w:val="lt-LT"/>
              </w:rPr>
              <w:t xml:space="preserve"> 2 </w:t>
            </w:r>
            <w:r w:rsidRPr="009627D2">
              <w:rPr>
                <w:rFonts w:ascii="Calibri Light" w:eastAsia="Times New Roman" w:hAnsi="Calibri Light" w:cs="Calibri Light"/>
                <w:color w:val="000000"/>
                <w:kern w:val="2"/>
                <w:lang w:val="lt-LT"/>
              </w:rPr>
              <w:t xml:space="preserve">nurodytais įkainiais, neviršijant jame nurodyto Prekių maksimalaus kiekio. </w:t>
            </w:r>
          </w:p>
          <w:p w14:paraId="5BA04155"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Pirkėjas neįsipareigoja išpirkti maksimalaus Prekių kiekio ar bet kokios jo dalies.</w:t>
            </w:r>
          </w:p>
          <w:p w14:paraId="2DF73152"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p>
        </w:tc>
      </w:tr>
      <w:tr w:rsidR="009627D2" w:rsidRPr="009627D2" w14:paraId="69E71484"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95C3D7"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5.3. Sutarties kainos / įkainių perskaičiavimas taikant </w:t>
            </w:r>
            <w:r w:rsidRPr="009627D2">
              <w:rPr>
                <w:rFonts w:ascii="Calibri Light" w:eastAsia="Times New Roman" w:hAnsi="Calibri Light" w:cs="Calibri Light"/>
                <w:b/>
                <w:bCs/>
                <w:kern w:val="2"/>
                <w:u w:val="single"/>
                <w:lang w:val="lt-LT"/>
              </w:rPr>
              <w:t>peržiūros</w:t>
            </w:r>
            <w:r w:rsidRPr="009627D2">
              <w:rPr>
                <w:rFonts w:ascii="Calibri Light" w:eastAsia="Times New Roman" w:hAnsi="Calibri Light" w:cs="Calibri Light"/>
                <w:b/>
                <w:bCs/>
                <w:kern w:val="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386F7C8"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Sutarties kaina / įkainiai bus perskaičiuojami:</w:t>
            </w:r>
          </w:p>
          <w:p w14:paraId="5BDC83F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5.3.1. dėl PVM tarifo pasikeitimo;</w:t>
            </w:r>
          </w:p>
          <w:p w14:paraId="35C0033C"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5.3.2. netaikoma;</w:t>
            </w:r>
          </w:p>
          <w:p w14:paraId="2248E07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5.3.3. dėl kainų lygio pokyčio;</w:t>
            </w:r>
          </w:p>
          <w:p w14:paraId="60D86D54" w14:textId="77777777" w:rsidR="009627D2" w:rsidRPr="009627D2" w:rsidRDefault="009627D2" w:rsidP="009627D2">
            <w:pPr>
              <w:spacing w:after="0" w:line="240" w:lineRule="auto"/>
              <w:jc w:val="left"/>
              <w:rPr>
                <w:rFonts w:ascii="Calibri Light" w:eastAsia="Times New Roman" w:hAnsi="Calibri Light" w:cs="Calibri Light"/>
                <w:color w:val="FF0000"/>
                <w:kern w:val="2"/>
                <w:lang w:val="lt-LT"/>
              </w:rPr>
            </w:pPr>
            <w:r w:rsidRPr="009627D2">
              <w:rPr>
                <w:rFonts w:ascii="Calibri Light" w:eastAsia="Times New Roman" w:hAnsi="Calibri Light" w:cs="Calibri Light"/>
                <w:kern w:val="2"/>
                <w:lang w:val="lt-LT"/>
              </w:rPr>
              <w:t>5.3.4. netaikoma.</w:t>
            </w:r>
          </w:p>
        </w:tc>
      </w:tr>
      <w:tr w:rsidR="009627D2" w:rsidRPr="006B188E" w14:paraId="2D80432F"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0B067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03B607"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C6B3097"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4733E90C"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Perskaičiavimas įforminamas Susitarimu ne vėliau kaip per 10 (dešimt) dienų nuo PVM mokėjimą reglamentuojančių teisės aktų pasikeitimo, kuris tampa neatskiriama Sutarties dalimi. Perskaičiuota (-</w:t>
            </w:r>
            <w:proofErr w:type="spellStart"/>
            <w:r w:rsidRPr="009627D2">
              <w:rPr>
                <w:rFonts w:ascii="Calibri Light" w:eastAsia="Times New Roman" w:hAnsi="Calibri Light" w:cs="Calibri Light"/>
                <w:kern w:val="2"/>
                <w:lang w:val="lt-LT"/>
              </w:rPr>
              <w:t>as</w:t>
            </w:r>
            <w:proofErr w:type="spellEnd"/>
            <w:r w:rsidRPr="009627D2">
              <w:rPr>
                <w:rFonts w:ascii="Calibri Light" w:eastAsia="Times New Roman" w:hAnsi="Calibri Light" w:cs="Calibri Light"/>
                <w:kern w:val="2"/>
                <w:lang w:val="lt-LT"/>
              </w:rPr>
              <w:t>) Sutarties kaina/įkainis taikoma (-</w:t>
            </w:r>
            <w:proofErr w:type="spellStart"/>
            <w:r w:rsidRPr="009627D2">
              <w:rPr>
                <w:rFonts w:ascii="Calibri Light" w:eastAsia="Times New Roman" w:hAnsi="Calibri Light" w:cs="Calibri Light"/>
                <w:kern w:val="2"/>
                <w:lang w:val="lt-LT"/>
              </w:rPr>
              <w:t>as</w:t>
            </w:r>
            <w:proofErr w:type="spellEnd"/>
            <w:r w:rsidRPr="009627D2">
              <w:rPr>
                <w:rFonts w:ascii="Calibri Light" w:eastAsia="Times New Roman" w:hAnsi="Calibri Light" w:cs="Calibri Light"/>
                <w:kern w:val="2"/>
                <w:lang w:val="lt-LT"/>
              </w:rPr>
              <w:t>) už tą Prekių dalį, kurios bus tiekiamos nuo Šalių pasirašyto Susitarimo įsigaliojimo dienos arba Susitarime nurodytos dienos.</w:t>
            </w:r>
          </w:p>
        </w:tc>
      </w:tr>
      <w:tr w:rsidR="009627D2" w:rsidRPr="009627D2" w14:paraId="0147103C"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E230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b/>
                <w:bCs/>
                <w:kern w:val="2"/>
                <w:lang w:val="lt-LT"/>
              </w:rPr>
              <w:t>5.3.2.</w:t>
            </w:r>
            <w:r w:rsidRPr="009627D2">
              <w:rPr>
                <w:rFonts w:ascii="Calibri Light" w:eastAsia="Times New Roman" w:hAnsi="Calibri Light" w:cs="Calibri Light"/>
                <w:kern w:val="2"/>
                <w:lang w:val="lt-LT"/>
              </w:rPr>
              <w:t> </w:t>
            </w:r>
            <w:r w:rsidRPr="009627D2">
              <w:rPr>
                <w:rFonts w:ascii="Calibri Light" w:eastAsia="Times New Roman" w:hAnsi="Calibri Light" w:cs="Calibri Light"/>
                <w:b/>
                <w:bCs/>
                <w:kern w:val="2"/>
                <w:lang w:val="lt-LT"/>
              </w:rPr>
              <w:t xml:space="preserve">Sutarties kainos / įkainių peržiūra dėl kitų mokesčių, lemiančių Prekių </w:t>
            </w:r>
            <w:r w:rsidRPr="009627D2">
              <w:rPr>
                <w:rFonts w:ascii="Calibri Light" w:eastAsia="Times New Roman" w:hAnsi="Calibri Light" w:cs="Calibri Light"/>
                <w:b/>
                <w:bCs/>
                <w:kern w:val="2"/>
                <w:lang w:val="lt-LT"/>
              </w:rPr>
              <w:lastRenderedPageBreak/>
              <w:t>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B2FC9E"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lastRenderedPageBreak/>
              <w:t>Netaikoma</w:t>
            </w:r>
          </w:p>
          <w:p w14:paraId="729205E6"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66F933DA" w14:textId="77777777" w:rsidR="009627D2" w:rsidRPr="009627D2" w:rsidRDefault="009627D2" w:rsidP="00D3104F">
            <w:pPr>
              <w:spacing w:after="0" w:line="240" w:lineRule="auto"/>
              <w:rPr>
                <w:rFonts w:ascii="Calibri Light" w:eastAsia="Times New Roman" w:hAnsi="Calibri Light" w:cs="Calibri Light"/>
                <w:lang w:val="lt-LT"/>
              </w:rPr>
            </w:pPr>
          </w:p>
        </w:tc>
      </w:tr>
      <w:tr w:rsidR="009627D2" w:rsidRPr="006B188E" w14:paraId="43F6A97F"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67FB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5.3.3. Sutarties kainos / įkainių peržiūra dėl kainų lygio pokyčio</w:t>
            </w:r>
          </w:p>
          <w:p w14:paraId="119DCED2"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p>
          <w:p w14:paraId="6E1416A1"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13B519DC" w14:textId="77777777" w:rsidR="009627D2" w:rsidRPr="009627D2" w:rsidRDefault="009627D2" w:rsidP="00D3104F">
            <w:pPr>
              <w:spacing w:after="0" w:line="240" w:lineRule="auto"/>
              <w:rPr>
                <w:rFonts w:ascii="Calibri Light" w:eastAsia="Times New Roman" w:hAnsi="Calibri Light" w:cs="Calibri Light"/>
                <w:lang w:val="lt-LT"/>
              </w:rPr>
            </w:pPr>
            <w:r w:rsidRPr="009627D2">
              <w:rPr>
                <w:rFonts w:ascii="Calibri Light" w:eastAsia="Times New Roman" w:hAnsi="Calibri Light" w:cs="Calibri Light"/>
                <w:kern w:val="2"/>
                <w:lang w:val="lt-LT"/>
              </w:rPr>
              <w:t xml:space="preserve">5.3.3.1 </w:t>
            </w:r>
            <w:r w:rsidRPr="009627D2">
              <w:rPr>
                <w:rFonts w:ascii="Calibri Light" w:eastAsia="Times New Roman" w:hAnsi="Calibri Light" w:cs="Calibri Light"/>
                <w:lang w:val="lt-LT"/>
              </w:rPr>
              <w:t xml:space="preserve">Bet kuri Sutarties šalis Sutarties galiojimo metu turi teisę inicijuoti Sutarties kainos / įkainių peržiūrą (keitimą) ne anksčiau kaip </w:t>
            </w:r>
            <w:r w:rsidRPr="009627D2">
              <w:rPr>
                <w:rFonts w:ascii="Calibri Light" w:eastAsia="Times New Roman" w:hAnsi="Calibri Light" w:cs="Calibri Light"/>
                <w:b/>
                <w:lang w:val="lt-LT"/>
              </w:rPr>
              <w:t>po 6 (šešių) mėnesių</w:t>
            </w:r>
            <w:r w:rsidRPr="009627D2">
              <w:rPr>
                <w:rFonts w:ascii="Calibri Light" w:eastAsia="Times New Roman" w:hAnsi="Calibri Light" w:cs="Calibri Light"/>
                <w:lang w:val="lt-LT"/>
              </w:rPr>
              <w:t xml:space="preserve"> nuo Sutarties įsigaliojimo dienos (jeigu peržiūra jau buvo atlikta – nuo Susitarimo dėl paskutinio perskaičiavimo pagal šį Specialiųjų sąlygų punktą įsigaliojimo dienos), jeigu Vartojimo prekių ir paslaugų kainos / įkainių pokytis (k), apskaičiuotas kaip nustatyta 5.3.3.6. punkte, viršija 5 (penkis) procentus. </w:t>
            </w:r>
          </w:p>
          <w:p w14:paraId="25ADD66E"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lang w:val="lt-LT"/>
              </w:rPr>
              <w:t xml:space="preserve">5.3.3.2. Sutarties kaina / </w:t>
            </w:r>
            <w:r w:rsidRPr="009627D2">
              <w:rPr>
                <w:rFonts w:ascii="Calibri Light" w:eastAsia="Times New Roman" w:hAnsi="Calibri Light" w:cs="Calibri Light"/>
                <w:kern w:val="2"/>
                <w:shd w:val="clear" w:color="auto" w:fill="FFFFFF"/>
                <w:lang w:val="lt-LT"/>
              </w:rPr>
              <w:t>įkainiai peržiūrimi tik tai Sutarties daliai, kuri nėra išpirkta, t. y., Prekėms, kurios nėra priimtos ir apmokėtos. Vėlesnė Sutarties kainos / įkainių peržiūra negali apimti laikotarpio, už kurį jau buvo atliktas peržiūra.</w:t>
            </w:r>
          </w:p>
          <w:p w14:paraId="1907F4B5"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lang w:val="lt-LT"/>
              </w:rPr>
              <w:t xml:space="preserve">5.3.3.3. </w:t>
            </w:r>
            <w:r w:rsidRPr="009627D2">
              <w:rPr>
                <w:rFonts w:ascii="Calibri Light" w:eastAsia="Times New Roman" w:hAnsi="Calibri Light" w:cs="Calibri Light"/>
                <w:kern w:val="2"/>
                <w:shd w:val="clear" w:color="auto" w:fill="FFFFFF"/>
                <w:lang w:val="lt-LT"/>
              </w:rPr>
              <w:t>Jeigu Prekių tiekimas vėluoja dėl Tiekėjo kaltės, uždelstų pristatyti Prekių įkainiai nėra perskaičiuojami dėl kainų lygio kilimo (negali būti didinami).</w:t>
            </w:r>
          </w:p>
          <w:p w14:paraId="614386D0"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lang w:val="lt-LT"/>
              </w:rPr>
              <w:t xml:space="preserve">5.3.3.4. Atlikdamos Sutarties kainos / įkainių peržiūrą </w:t>
            </w:r>
            <w:r w:rsidRPr="009627D2">
              <w:rPr>
                <w:rFonts w:ascii="Calibri Light" w:eastAsia="Times New Roman" w:hAnsi="Calibri Light" w:cs="Calibri Light"/>
                <w:kern w:val="2"/>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97C934"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80EC275"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shd w:val="clear" w:color="auto" w:fill="FFFFFF"/>
                <w:lang w:val="lt-LT"/>
              </w:rPr>
              <w:t>5.3.3.6. Nauji Sutarties įkainiai apskaičiuojami pagal žemiau pateiktą formulę:</w:t>
            </w:r>
          </w:p>
          <w:p w14:paraId="2946D201" w14:textId="77777777" w:rsidR="009627D2" w:rsidRPr="009627D2" w:rsidRDefault="009A5D74" w:rsidP="00D3104F">
            <w:pPr>
              <w:spacing w:after="0" w:line="240" w:lineRule="auto"/>
              <w:rPr>
                <w:rFonts w:ascii="Calibri Light" w:eastAsia="Times New Roman" w:hAnsi="Calibri Light" w:cs="Calibri Light"/>
                <w:kern w:val="2"/>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9627D2" w:rsidRPr="009627D2">
              <w:rPr>
                <w:rFonts w:ascii="Calibri Light" w:eastAsia="Times New Roman" w:hAnsi="Calibri Light" w:cs="Calibri Light"/>
                <w:kern w:val="2"/>
                <w:lang w:val="lt-LT"/>
              </w:rPr>
              <w:t xml:space="preserve">, kur </w:t>
            </w:r>
          </w:p>
          <w:p w14:paraId="1CF33F7D"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a – įkainis (Eur be PVM) (jei peržiūra jau buvo atlikta, tai po paskutinio perskaičiavimo), </w:t>
            </w:r>
          </w:p>
          <w:p w14:paraId="3AD7710F"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a</w:t>
            </w:r>
            <w:r w:rsidRPr="009627D2">
              <w:rPr>
                <w:rFonts w:ascii="Calibri Light" w:eastAsia="Times New Roman" w:hAnsi="Calibri Light" w:cs="Calibri Light"/>
                <w:kern w:val="2"/>
                <w:vertAlign w:val="subscript"/>
                <w:lang w:val="lt-LT"/>
              </w:rPr>
              <w:t>1</w:t>
            </w:r>
            <w:r w:rsidRPr="009627D2">
              <w:rPr>
                <w:rFonts w:ascii="Calibri Light" w:eastAsia="Times New Roman" w:hAnsi="Calibri Light" w:cs="Calibri Light"/>
                <w:kern w:val="2"/>
                <w:lang w:val="lt-LT"/>
              </w:rPr>
              <w:t xml:space="preserve"> – perskaičiuotas (pakeistas) įkainis (Eur be PVM),</w:t>
            </w:r>
          </w:p>
          <w:p w14:paraId="76190D56"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k – pagal vartotojų kainų indeksą „Vartojimo prekės ir paslaugos“ apskaičiuotas Vartojimo prekių ir paslaugų kainų pokytis (padidėjimas arba sumažėjimas) (%). </w:t>
            </w:r>
          </w:p>
          <w:p w14:paraId="3A21819F"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„k“ reikšmė skaičiuojama pagal formulę:</w:t>
            </w:r>
          </w:p>
          <w:p w14:paraId="32768176" w14:textId="77777777" w:rsidR="009627D2" w:rsidRPr="009627D2" w:rsidRDefault="009627D2" w:rsidP="00D3104F">
            <w:pPr>
              <w:spacing w:after="0" w:line="240" w:lineRule="auto"/>
              <w:rPr>
                <w:rFonts w:ascii="Calibri Light" w:eastAsia="Times New Roman" w:hAnsi="Calibri Light" w:cs="Calibri Light"/>
                <w:kern w:val="2"/>
                <w:lang w:val="lt-LT"/>
              </w:rPr>
            </w:pPr>
            <m:oMath>
              <m:r>
                <m:rPr>
                  <m:sty m:val="p"/>
                </m:rPr>
                <w:rPr>
                  <w:rFonts w:ascii="Cambria Math" w:eastAsia="Times New Roman" w:hAnsi="Cambria Math" w:cs="Calibri Light"/>
                  <w:lang w:val="lt-LT"/>
                </w:rPr>
                <m:t>k =</m:t>
              </m:r>
              <m:f>
                <m:fPr>
                  <m:ctrlPr>
                    <w:rPr>
                      <w:rFonts w:ascii="Cambria Math" w:eastAsia="Times New Roman" w:hAnsi="Cambria Math" w:cs="Calibri Light"/>
                      <w:lang w:val="lt-LT"/>
                    </w:rPr>
                  </m:ctrlPr>
                </m:fPr>
                <m:num>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Ind</m:t>
                      </m:r>
                    </m:e>
                    <m:sub>
                      <m:r>
                        <m:rPr>
                          <m:sty m:val="p"/>
                        </m:rPr>
                        <w:rPr>
                          <w:rFonts w:ascii="Cambria Math" w:eastAsia="Times New Roman" w:hAnsi="Cambria Math" w:cs="Calibri Light"/>
                          <w:lang w:val="lt-LT"/>
                        </w:rPr>
                        <m:t>naujausias</m:t>
                      </m:r>
                    </m:sub>
                  </m:sSub>
                </m:num>
                <m:den>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Ind</m:t>
                      </m:r>
                    </m:e>
                    <m:sub>
                      <m:r>
                        <m:rPr>
                          <m:sty m:val="p"/>
                        </m:rPr>
                        <w:rPr>
                          <w:rFonts w:ascii="Cambria Math" w:eastAsia="Times New Roman" w:hAnsi="Cambria Math" w:cs="Calibri Light"/>
                          <w:lang w:val="lt-LT"/>
                        </w:rPr>
                        <m:t>pradžia</m:t>
                      </m:r>
                    </m:sub>
                  </m:sSub>
                </m:den>
              </m:f>
              <m:r>
                <m:rPr>
                  <m:sty m:val="p"/>
                </m:rPr>
                <w:rPr>
                  <w:rFonts w:ascii="Cambria Math" w:eastAsia="Times New Roman" w:hAnsi="Cambria Math" w:cs="Calibri Light"/>
                  <w:lang w:val="lt-LT"/>
                </w:rPr>
                <m:t>×100-100</m:t>
              </m:r>
            </m:oMath>
            <w:r w:rsidRPr="009627D2">
              <w:rPr>
                <w:rFonts w:ascii="Calibri Light" w:eastAsia="Times New Roman" w:hAnsi="Calibri Light" w:cs="Calibri Light"/>
                <w:kern w:val="2"/>
                <w:lang w:val="lt-LT"/>
              </w:rPr>
              <w:t>, (proc.) kur</w:t>
            </w:r>
          </w:p>
          <w:p w14:paraId="07515766" w14:textId="77777777" w:rsidR="009627D2" w:rsidRPr="009627D2" w:rsidRDefault="009627D2" w:rsidP="00D3104F">
            <w:pPr>
              <w:spacing w:after="0" w:line="240" w:lineRule="auto"/>
              <w:rPr>
                <w:rFonts w:ascii="Calibri Light" w:eastAsia="Times New Roman" w:hAnsi="Calibri Light" w:cs="Calibri Light"/>
                <w:kern w:val="2"/>
                <w:lang w:val="lt-LT"/>
              </w:rPr>
            </w:pPr>
            <w:proofErr w:type="spellStart"/>
            <w:r w:rsidRPr="009627D2">
              <w:rPr>
                <w:rFonts w:ascii="Calibri Light" w:eastAsia="Times New Roman" w:hAnsi="Calibri Light" w:cs="Calibri Light"/>
                <w:kern w:val="2"/>
                <w:lang w:val="lt-LT"/>
              </w:rPr>
              <w:t>Ind</w:t>
            </w:r>
            <w:r w:rsidRPr="009627D2">
              <w:rPr>
                <w:rFonts w:ascii="Calibri Light" w:eastAsia="Times New Roman" w:hAnsi="Calibri Light" w:cs="Calibri Light"/>
                <w:kern w:val="2"/>
                <w:vertAlign w:val="subscript"/>
                <w:lang w:val="lt-LT"/>
              </w:rPr>
              <w:t>naujausias</w:t>
            </w:r>
            <w:proofErr w:type="spellEnd"/>
            <w:r w:rsidRPr="009627D2">
              <w:rPr>
                <w:rFonts w:ascii="Calibri Light" w:eastAsia="Times New Roman" w:hAnsi="Calibri Light" w:cs="Calibri Light"/>
                <w:kern w:val="2"/>
                <w:lang w:val="lt-LT"/>
              </w:rPr>
              <w:t xml:space="preserve"> – kreipimosi dėl įkainių peržiūros išsiuntimo kitai šaliai dieną paskelbtas naujausias vartojimo prekių ir paslaugų indeksas „Vartojimo prekės ir paslaugos“.</w:t>
            </w:r>
          </w:p>
          <w:p w14:paraId="56929B20" w14:textId="77777777" w:rsidR="009627D2" w:rsidRPr="009627D2" w:rsidRDefault="009627D2" w:rsidP="00D3104F">
            <w:pPr>
              <w:spacing w:after="0" w:line="240" w:lineRule="auto"/>
              <w:rPr>
                <w:rFonts w:ascii="Calibri Light" w:eastAsia="Times New Roman" w:hAnsi="Calibri Light" w:cs="Calibri Light"/>
                <w:kern w:val="2"/>
                <w:lang w:val="lt-LT"/>
              </w:rPr>
            </w:pPr>
            <w:proofErr w:type="spellStart"/>
            <w:r w:rsidRPr="009627D2">
              <w:rPr>
                <w:rFonts w:ascii="Calibri Light" w:eastAsia="Times New Roman" w:hAnsi="Calibri Light" w:cs="Calibri Light"/>
                <w:kern w:val="2"/>
                <w:lang w:val="lt-LT"/>
              </w:rPr>
              <w:t>Ind</w:t>
            </w:r>
            <w:r w:rsidRPr="009627D2">
              <w:rPr>
                <w:rFonts w:ascii="Calibri Light" w:eastAsia="Times New Roman" w:hAnsi="Calibri Light" w:cs="Calibri Light"/>
                <w:kern w:val="2"/>
                <w:vertAlign w:val="subscript"/>
                <w:lang w:val="lt-LT"/>
              </w:rPr>
              <w:t>pradžia</w:t>
            </w:r>
            <w:proofErr w:type="spellEnd"/>
            <w:r w:rsidRPr="009627D2">
              <w:rPr>
                <w:rFonts w:ascii="Calibri Light" w:eastAsia="Times New Roman" w:hAnsi="Calibri Light" w:cs="Calibri Light"/>
                <w:kern w:val="2"/>
                <w:lang w:val="lt-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5607DF"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lang w:val="lt-LT"/>
              </w:rPr>
              <w:t xml:space="preserve">5.3.3.7. </w:t>
            </w:r>
            <w:r w:rsidRPr="009627D2">
              <w:rPr>
                <w:rFonts w:ascii="Calibri Light" w:eastAsia="Times New Roman" w:hAnsi="Calibri Light" w:cs="Calibri Light"/>
                <w:kern w:val="2"/>
                <w:shd w:val="clear" w:color="auto" w:fill="FFFFFF"/>
                <w:lang w:val="lt-LT"/>
              </w:rPr>
              <w:t xml:space="preserve">Skaičiavimams indeksų reikšmės imamos </w:t>
            </w:r>
            <w:r w:rsidRPr="009627D2">
              <w:rPr>
                <w:rFonts w:ascii="Calibri Light" w:eastAsia="Times New Roman" w:hAnsi="Calibri Light" w:cs="Calibri Light"/>
                <w:b/>
                <w:bCs/>
                <w:kern w:val="2"/>
                <w:shd w:val="clear" w:color="auto" w:fill="FFFFFF"/>
                <w:lang w:val="lt-LT"/>
              </w:rPr>
              <w:t>keturių</w:t>
            </w:r>
            <w:r w:rsidRPr="009627D2">
              <w:rPr>
                <w:rFonts w:ascii="Calibri Light" w:eastAsia="Times New Roman" w:hAnsi="Calibri Light" w:cs="Calibri Light"/>
                <w:kern w:val="2"/>
                <w:shd w:val="clear" w:color="auto" w:fill="FFFFFF"/>
                <w:lang w:val="lt-LT"/>
              </w:rPr>
              <w:t xml:space="preserve"> skaitmenų po kablelio tikslumu. Apskaičiuotas pokytis (k) tolimesniems skaičiavimams naudojamas suapvalinus iki </w:t>
            </w:r>
            <w:r w:rsidRPr="009627D2">
              <w:rPr>
                <w:rFonts w:ascii="Calibri Light" w:eastAsia="Times New Roman" w:hAnsi="Calibri Light" w:cs="Calibri Light"/>
                <w:b/>
                <w:bCs/>
                <w:kern w:val="2"/>
                <w:shd w:val="clear" w:color="auto" w:fill="FFFFFF"/>
                <w:lang w:val="lt-LT"/>
              </w:rPr>
              <w:t>vieno</w:t>
            </w:r>
            <w:r w:rsidRPr="009627D2">
              <w:rPr>
                <w:rFonts w:ascii="Calibri Light" w:eastAsia="Times New Roman" w:hAnsi="Calibri Light" w:cs="Calibri Light"/>
                <w:kern w:val="2"/>
                <w:shd w:val="clear" w:color="auto" w:fill="FFFFFF"/>
                <w:lang w:val="lt-LT"/>
              </w:rPr>
              <w:t xml:space="preserve"> skaitmens po kablelio, o apskaičiuotas įkainis „a</w:t>
            </w:r>
            <w:r w:rsidRPr="009627D2">
              <w:rPr>
                <w:rFonts w:ascii="Calibri Light" w:eastAsia="Times New Roman" w:hAnsi="Calibri Light" w:cs="Calibri Light"/>
                <w:kern w:val="2"/>
                <w:shd w:val="clear" w:color="auto" w:fill="FFFFFF"/>
                <w:vertAlign w:val="subscript"/>
                <w:lang w:val="lt-LT"/>
              </w:rPr>
              <w:t>1</w:t>
            </w:r>
            <w:r w:rsidRPr="009627D2">
              <w:rPr>
                <w:rFonts w:ascii="Calibri Light" w:eastAsia="Times New Roman" w:hAnsi="Calibri Light" w:cs="Calibri Light"/>
                <w:kern w:val="2"/>
                <w:shd w:val="clear" w:color="auto" w:fill="FFFFFF"/>
                <w:lang w:val="lt-LT"/>
              </w:rPr>
              <w:t xml:space="preserve">“ suapvalinamas iki </w:t>
            </w:r>
            <w:r w:rsidRPr="009627D2">
              <w:rPr>
                <w:rFonts w:ascii="Calibri Light" w:eastAsia="Times New Roman" w:hAnsi="Calibri Light" w:cs="Calibri Light"/>
                <w:b/>
                <w:bCs/>
                <w:kern w:val="2"/>
                <w:shd w:val="clear" w:color="auto" w:fill="FFFFFF"/>
                <w:lang w:val="lt-LT"/>
              </w:rPr>
              <w:t xml:space="preserve">dviejų </w:t>
            </w:r>
            <w:r w:rsidRPr="009627D2">
              <w:rPr>
                <w:rFonts w:ascii="Calibri Light" w:eastAsia="Times New Roman" w:hAnsi="Calibri Light" w:cs="Calibri Light"/>
                <w:kern w:val="2"/>
                <w:shd w:val="clear" w:color="auto" w:fill="FFFFFF"/>
                <w:lang w:val="lt-LT"/>
              </w:rPr>
              <w:t>skaitmenų po kablelio.</w:t>
            </w:r>
          </w:p>
          <w:p w14:paraId="6C78C968"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shd w:val="clear" w:color="auto" w:fill="FFFFFF"/>
                <w:lang w:val="lt-LT"/>
              </w:rPr>
              <w:t xml:space="preserve">5.3.3.8. Šalis, siekianti Sutarties kainos / įkainių peržiūros, privalo raštu kreiptis į kitą Šalį ir prašyme pateikti visą reikalingą informaciją: Sutarties pavadinimą, numerį, datą, neperduotų ir neapmokėtų Prekių sąrašą su </w:t>
            </w:r>
            <w:r w:rsidRPr="009627D2">
              <w:rPr>
                <w:rFonts w:ascii="Calibri Light" w:eastAsia="Times New Roman" w:hAnsi="Calibri Light" w:cs="Calibri Light"/>
                <w:kern w:val="2"/>
                <w:shd w:val="clear" w:color="auto" w:fill="FFFFFF"/>
                <w:lang w:val="lt-LT"/>
              </w:rPr>
              <w:lastRenderedPageBreak/>
              <w:t xml:space="preserve">kiekiais, Indekso reikšmes su nuorodomis į viešus šaltinius Valstybės duomenų agentūros Oficialiosios statistikos portale arba </w:t>
            </w:r>
            <w:r w:rsidRPr="009627D2">
              <w:rPr>
                <w:rFonts w:ascii="Calibri Light" w:eastAsia="Times New Roman" w:hAnsi="Calibri Light" w:cs="Calibri Light"/>
                <w:kern w:val="2"/>
                <w:bdr w:val="none" w:sz="0" w:space="0" w:color="auto" w:frame="1"/>
                <w:lang w:val="lt-LT"/>
              </w:rPr>
              <w:t>kitus oficialius šaltinių duomenis</w:t>
            </w:r>
            <w:r w:rsidRPr="009627D2">
              <w:rPr>
                <w:rFonts w:ascii="Calibri Light" w:eastAsia="Times New Roman" w:hAnsi="Calibri Light" w:cs="Calibri Light"/>
                <w:kern w:val="2"/>
                <w:shd w:val="clear" w:color="auto" w:fill="FFFFFF"/>
                <w:lang w:val="lt-LT"/>
              </w:rPr>
              <w:t>, kita svarbi informacija. Prašyme Šalis neturi teisės nurodyti kito Indekso ar prašyti perskaičiavimo pagal kitą Indeksą nei nurodytas šioje procedūroje.</w:t>
            </w:r>
          </w:p>
          <w:p w14:paraId="70D37AFD" w14:textId="77777777" w:rsidR="009627D2" w:rsidRPr="009627D2" w:rsidRDefault="009627D2" w:rsidP="00D3104F">
            <w:pPr>
              <w:spacing w:after="0" w:line="240" w:lineRule="auto"/>
              <w:rPr>
                <w:rFonts w:ascii="Calibri Light" w:eastAsia="Times New Roman" w:hAnsi="Calibri Light" w:cs="Calibri Light"/>
                <w:kern w:val="2"/>
                <w:shd w:val="clear" w:color="auto" w:fill="FFFFFF"/>
                <w:lang w:val="lt-LT"/>
              </w:rPr>
            </w:pPr>
            <w:r w:rsidRPr="009627D2">
              <w:rPr>
                <w:rFonts w:ascii="Calibri Light" w:eastAsia="Times New Roman" w:hAnsi="Calibri Light" w:cs="Calibri Light"/>
                <w:kern w:val="2"/>
                <w:shd w:val="clear" w:color="auto" w:fill="FFFFFF"/>
                <w:lang w:val="lt-LT"/>
              </w:rPr>
              <w:t>5</w:t>
            </w:r>
            <w:r w:rsidRPr="009627D2">
              <w:rPr>
                <w:rFonts w:ascii="Calibri Light" w:eastAsia="Times New Roman" w:hAnsi="Calibri Light" w:cs="Calibri Light"/>
                <w:kern w:val="2"/>
                <w:lang w:val="lt-LT"/>
              </w:rPr>
              <w:t xml:space="preserve">.3.3.9. </w:t>
            </w:r>
            <w:r w:rsidRPr="009627D2">
              <w:rPr>
                <w:rFonts w:ascii="Calibri Light" w:eastAsia="Times New Roman" w:hAnsi="Calibri Light" w:cs="Calibri Light"/>
                <w:kern w:val="2"/>
                <w:shd w:val="clear" w:color="auto" w:fill="FFFFFF"/>
                <w:lang w:val="lt-LT"/>
              </w:rPr>
              <w:t>Susitarimas turi būti sudarytas per 10 (dešimt) darbo dienų nuo Šalies pateikto tinkamo prašymo perskaičiuoti S</w:t>
            </w:r>
            <w:r w:rsidRPr="009627D2">
              <w:rPr>
                <w:rFonts w:ascii="Calibri Light" w:eastAsia="Times New Roman" w:hAnsi="Calibri Light" w:cs="Calibri Light"/>
                <w:kern w:val="2"/>
                <w:lang w:val="lt-LT"/>
              </w:rPr>
              <w:t xml:space="preserve">utarties kainą / </w:t>
            </w:r>
            <w:r w:rsidRPr="009627D2">
              <w:rPr>
                <w:rFonts w:ascii="Calibri Light" w:eastAsia="Times New Roman" w:hAnsi="Calibri Light" w:cs="Calibri Light"/>
                <w:kern w:val="2"/>
                <w:shd w:val="clear" w:color="auto" w:fill="FFFFFF"/>
                <w:lang w:val="lt-LT"/>
              </w:rPr>
              <w:t>įkainius gavimo dienos.</w:t>
            </w:r>
          </w:p>
          <w:p w14:paraId="7C221E70"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kern w:val="2"/>
                <w:shd w:val="clear" w:color="auto" w:fill="FFFFFF"/>
                <w:lang w:val="lt-LT"/>
              </w:rPr>
              <w:t xml:space="preserve">5.3.3.10. </w:t>
            </w:r>
            <w:r w:rsidRPr="009627D2">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9627D2" w:rsidRPr="009627D2" w14:paraId="31A6907A"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D13BE2"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DF349A2"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395CA158"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9627D2" w14:paraId="4AC35D71"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015430"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5.4. Sutarties kainos / įkainių apskaičiavimas taikant </w:t>
            </w:r>
            <w:r w:rsidRPr="009627D2">
              <w:rPr>
                <w:rFonts w:ascii="Calibri Light" w:eastAsia="Times New Roman" w:hAnsi="Calibri Light" w:cs="Calibri Light"/>
                <w:b/>
                <w:bCs/>
                <w:kern w:val="2"/>
                <w:u w:val="single"/>
                <w:lang w:val="lt-LT"/>
              </w:rPr>
              <w:t>kiekio (apimties)</w:t>
            </w:r>
            <w:r w:rsidRPr="009627D2">
              <w:rPr>
                <w:rFonts w:ascii="Calibri Light" w:eastAsia="Times New Roman" w:hAnsi="Calibri Light" w:cs="Calibri Light"/>
                <w:b/>
                <w:bCs/>
                <w:kern w:val="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407944B"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61D0FFCC"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29F22D5F"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6B188E" w14:paraId="0BC3ACB0"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E4A047"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E590AC"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Pirkėjas atsiskaito su Tiekėju ne vėliau kaip per 30 (trisdešimt) dienų nuo Sąskaitos gavimo dienos.</w:t>
            </w:r>
          </w:p>
          <w:p w14:paraId="65EBD7E5"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23C65BFD" w14:textId="77777777" w:rsidR="009627D2" w:rsidRPr="009627D2" w:rsidRDefault="009627D2" w:rsidP="00D3104F">
            <w:pPr>
              <w:spacing w:after="0" w:line="240" w:lineRule="auto"/>
              <w:rPr>
                <w:rFonts w:ascii="Calibri Light" w:eastAsia="Times New Roman" w:hAnsi="Calibri Light" w:cs="Calibri Light"/>
                <w:color w:val="000000"/>
                <w:kern w:val="2"/>
                <w:shd w:val="clear" w:color="auto" w:fill="FFFFFF"/>
                <w:lang w:val="lt-LT"/>
              </w:rPr>
            </w:pPr>
            <w:r w:rsidRPr="009627D2">
              <w:rPr>
                <w:rFonts w:ascii="Calibri Light" w:eastAsia="Times New Roman" w:hAnsi="Calibri Light" w:cs="Calibri Light"/>
                <w:kern w:val="2"/>
                <w:shd w:val="clear" w:color="auto" w:fill="FFFFFF"/>
                <w:lang w:val="lt-LT"/>
              </w:rPr>
              <w:t>Apmokėjimo sąlygos: įvykdžius užsakymą, mokama už konkretų užsakyme nurodytą kiekį pagal nustatytus įkainius.</w:t>
            </w:r>
          </w:p>
        </w:tc>
      </w:tr>
      <w:tr w:rsidR="009627D2" w:rsidRPr="009627D2" w14:paraId="5244B62C"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C4A31E"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EB2A52B"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3677326C" w14:textId="77777777" w:rsidR="009627D2" w:rsidRPr="009627D2" w:rsidRDefault="009627D2" w:rsidP="00D3104F">
            <w:pPr>
              <w:spacing w:after="0" w:line="240" w:lineRule="auto"/>
              <w:rPr>
                <w:rFonts w:ascii="Calibri Light" w:eastAsia="Times New Roman" w:hAnsi="Calibri Light" w:cs="Calibri Light"/>
                <w:kern w:val="2"/>
                <w:lang w:val="lt-LT"/>
              </w:rPr>
            </w:pPr>
          </w:p>
          <w:p w14:paraId="15D61DDF" w14:textId="77777777" w:rsidR="009627D2" w:rsidRPr="009627D2" w:rsidRDefault="009627D2" w:rsidP="00D3104F">
            <w:pPr>
              <w:spacing w:after="0" w:line="259" w:lineRule="auto"/>
              <w:rPr>
                <w:rFonts w:ascii="Calibri Light" w:eastAsia="Times New Roman" w:hAnsi="Calibri Light" w:cs="Calibri Light"/>
                <w:color w:val="000000"/>
                <w:kern w:val="2"/>
                <w:shd w:val="clear" w:color="auto" w:fill="FFFFFF"/>
                <w:lang w:val="lt-LT"/>
              </w:rPr>
            </w:pPr>
          </w:p>
        </w:tc>
      </w:tr>
      <w:tr w:rsidR="009627D2" w:rsidRPr="009627D2" w14:paraId="63093B12"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9EBC"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8F6996"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02D290CA"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color w:val="000000"/>
                <w:kern w:val="2"/>
                <w:shd w:val="clear" w:color="auto" w:fill="FFFFFF"/>
                <w:lang w:val="lt-LT"/>
              </w:rPr>
              <w:t xml:space="preserve"> </w:t>
            </w:r>
          </w:p>
        </w:tc>
      </w:tr>
      <w:tr w:rsidR="009627D2" w:rsidRPr="009627D2" w14:paraId="587128BA" w14:textId="77777777" w:rsidTr="00903BEB">
        <w:trPr>
          <w:trHeight w:val="300"/>
        </w:trPr>
        <w:tc>
          <w:tcPr>
            <w:tcW w:w="9535" w:type="dxa"/>
            <w:gridSpan w:val="5"/>
          </w:tcPr>
          <w:p w14:paraId="742C0964" w14:textId="77777777" w:rsidR="009627D2" w:rsidRPr="009627D2" w:rsidRDefault="009627D2" w:rsidP="009627D2">
            <w:pPr>
              <w:spacing w:after="0" w:line="240" w:lineRule="auto"/>
              <w:jc w:val="center"/>
              <w:rPr>
                <w:rFonts w:ascii="Calibri Light" w:eastAsia="Times New Roman" w:hAnsi="Calibri Light" w:cs="Calibri Light"/>
                <w:b/>
                <w:bCs/>
                <w:kern w:val="2"/>
                <w:highlight w:val="yellow"/>
                <w:lang w:val="lt-LT"/>
              </w:rPr>
            </w:pPr>
            <w:r w:rsidRPr="009627D2">
              <w:rPr>
                <w:rFonts w:ascii="Calibri Light" w:eastAsia="Times New Roman" w:hAnsi="Calibri Light" w:cs="Calibri Light"/>
                <w:b/>
                <w:bCs/>
                <w:kern w:val="2"/>
                <w:lang w:val="lt-LT"/>
              </w:rPr>
              <w:t>6. PREKIŲ KOKYBĖ IR GARANTINIAI ĮSIPAREIGOJIMAI</w:t>
            </w:r>
          </w:p>
        </w:tc>
      </w:tr>
      <w:tr w:rsidR="009627D2" w:rsidRPr="006B188E" w14:paraId="09320F98"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345AE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6F1A30" w14:textId="7E7C3317" w:rsidR="00494B57" w:rsidRDefault="0067329D" w:rsidP="00D3104F">
            <w:pPr>
              <w:spacing w:after="0" w:line="259"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Nustatomas</w:t>
            </w:r>
            <w:r w:rsidR="00494B57">
              <w:rPr>
                <w:rFonts w:ascii="Calibri Light" w:eastAsia="Times New Roman" w:hAnsi="Calibri Light" w:cs="Calibri Light"/>
                <w:color w:val="000000"/>
                <w:lang w:val="lt-LT"/>
              </w:rPr>
              <w:t xml:space="preserve"> techninėje specifikacijoje nustatytas garantinis terminas:</w:t>
            </w:r>
          </w:p>
          <w:p w14:paraId="5B8F7ED8" w14:textId="335FCDBC" w:rsidR="009627D2" w:rsidRDefault="004339FF" w:rsidP="00D3104F">
            <w:pPr>
              <w:spacing w:after="0" w:line="259" w:lineRule="auto"/>
              <w:rPr>
                <w:rFonts w:ascii="Calibri Light" w:eastAsia="Times New Roman" w:hAnsi="Calibri Light" w:cs="Calibri Light"/>
                <w:color w:val="000000"/>
                <w:lang w:val="lt-LT"/>
              </w:rPr>
            </w:pPr>
            <w:r>
              <w:rPr>
                <w:rFonts w:ascii="Calibri Light" w:eastAsia="Times New Roman" w:hAnsi="Calibri Light" w:cs="Calibri Light"/>
                <w:kern w:val="2"/>
                <w:lang w:val="lt-LT"/>
              </w:rPr>
              <w:t xml:space="preserve">1. </w:t>
            </w:r>
            <w:r w:rsidR="00B92626">
              <w:rPr>
                <w:rFonts w:ascii="Calibri Light" w:eastAsia="Times New Roman" w:hAnsi="Calibri Light" w:cs="Calibri Light"/>
                <w:kern w:val="2"/>
                <w:lang w:val="lt-LT"/>
              </w:rPr>
              <w:t>I</w:t>
            </w:r>
            <w:r w:rsidR="009627D2" w:rsidRPr="009627D2">
              <w:rPr>
                <w:rFonts w:ascii="Calibri Light" w:eastAsia="Times New Roman" w:hAnsi="Calibri Light" w:cs="Calibri Light"/>
                <w:color w:val="000000"/>
                <w:lang w:val="lt-LT"/>
              </w:rPr>
              <w:t xml:space="preserve">šimamiems protezams, taikoma 2 mėnesių garantija arba iki pirmojo privalomo paciento apsilankymo protezo patikrai (bazės lūžiai ir/ar </w:t>
            </w:r>
            <w:proofErr w:type="spellStart"/>
            <w:r w:rsidR="009627D2" w:rsidRPr="009627D2">
              <w:rPr>
                <w:rFonts w:ascii="Calibri Light" w:eastAsia="Times New Roman" w:hAnsi="Calibri Light" w:cs="Calibri Light"/>
                <w:color w:val="000000"/>
                <w:lang w:val="lt-LT"/>
              </w:rPr>
              <w:t>garnitūrinių</w:t>
            </w:r>
            <w:proofErr w:type="spellEnd"/>
            <w:r w:rsidR="009627D2" w:rsidRPr="009627D2">
              <w:rPr>
                <w:rFonts w:ascii="Calibri Light" w:eastAsia="Times New Roman" w:hAnsi="Calibri Light" w:cs="Calibri Light"/>
                <w:color w:val="000000"/>
                <w:lang w:val="lt-LT"/>
              </w:rPr>
              <w:t xml:space="preserve"> dantų iškritimas ir/ar lenktų kabliukų lūžiai).</w:t>
            </w:r>
          </w:p>
          <w:p w14:paraId="396D1E62" w14:textId="0FA38B64" w:rsidR="00B92626" w:rsidRDefault="004339FF" w:rsidP="00D3104F">
            <w:pPr>
              <w:spacing w:after="0" w:line="259" w:lineRule="auto"/>
              <w:rPr>
                <w:rFonts w:ascii="Calibri Light" w:eastAsia="Times New Roman" w:hAnsi="Calibri Light" w:cs="Calibri Light"/>
                <w:bCs/>
                <w:iCs/>
                <w:color w:val="000000"/>
                <w:lang w:val="lt-LT"/>
              </w:rPr>
            </w:pPr>
            <w:r>
              <w:rPr>
                <w:rFonts w:ascii="Calibri Light" w:eastAsia="Times New Roman" w:hAnsi="Calibri Light" w:cs="Calibri Light"/>
                <w:bCs/>
                <w:iCs/>
                <w:color w:val="000000"/>
                <w:lang w:val="lt-LT"/>
              </w:rPr>
              <w:t xml:space="preserve">2. </w:t>
            </w:r>
            <w:r w:rsidR="00523554" w:rsidRPr="00523554">
              <w:rPr>
                <w:rFonts w:ascii="Calibri Light" w:eastAsia="Times New Roman" w:hAnsi="Calibri Light" w:cs="Calibri Light"/>
                <w:bCs/>
                <w:iCs/>
                <w:color w:val="000000"/>
                <w:lang w:val="lt-LT"/>
              </w:rPr>
              <w:t>Neišimamiems cementuojamiems ar prisukamiems dantų protezams taikoma 12</w:t>
            </w:r>
            <w:r w:rsidR="00523554">
              <w:rPr>
                <w:rFonts w:ascii="Calibri Light" w:eastAsia="Times New Roman" w:hAnsi="Calibri Light" w:cs="Calibri Light"/>
                <w:bCs/>
                <w:iCs/>
                <w:color w:val="000000"/>
                <w:lang w:val="lt-LT"/>
              </w:rPr>
              <w:t xml:space="preserve"> </w:t>
            </w:r>
            <w:r w:rsidR="00523554" w:rsidRPr="00523554">
              <w:rPr>
                <w:rFonts w:ascii="Calibri Light" w:eastAsia="Times New Roman" w:hAnsi="Calibri Light" w:cs="Calibri Light"/>
                <w:bCs/>
                <w:iCs/>
                <w:color w:val="000000"/>
                <w:lang w:val="lt-LT"/>
              </w:rPr>
              <w:t>mėnesių garantija (karkaso lūžiams ir/ar keramikos nuskilimams iki karkaso)</w:t>
            </w:r>
            <w:r w:rsidR="004A2C21">
              <w:rPr>
                <w:rFonts w:ascii="Calibri Light" w:eastAsia="Times New Roman" w:hAnsi="Calibri Light" w:cs="Calibri Light"/>
                <w:bCs/>
                <w:iCs/>
                <w:color w:val="000000"/>
                <w:lang w:val="lt-LT"/>
              </w:rPr>
              <w:t>, išskyrus laikinus protezus</w:t>
            </w:r>
            <w:r w:rsidR="009C17ED">
              <w:rPr>
                <w:rFonts w:ascii="Calibri Light" w:eastAsia="Times New Roman" w:hAnsi="Calibri Light" w:cs="Calibri Light"/>
                <w:bCs/>
                <w:iCs/>
                <w:color w:val="000000"/>
                <w:lang w:val="lt-LT"/>
              </w:rPr>
              <w:t>.</w:t>
            </w:r>
          </w:p>
          <w:p w14:paraId="373EC8E9" w14:textId="7EE2FA3C" w:rsidR="00A178E5" w:rsidRPr="00B92772" w:rsidRDefault="004339FF" w:rsidP="00B92772">
            <w:pPr>
              <w:spacing w:line="259" w:lineRule="auto"/>
              <w:rPr>
                <w:rFonts w:ascii="Calibri Light" w:hAnsi="Calibri Light" w:cs="Calibri Light"/>
                <w:i/>
                <w:color w:val="000000" w:themeColor="text1"/>
                <w:lang w:val="lt-LT"/>
              </w:rPr>
            </w:pPr>
            <w:r>
              <w:rPr>
                <w:rFonts w:ascii="Calibri Light" w:hAnsi="Calibri Light" w:cs="Calibri Light"/>
                <w:color w:val="000000" w:themeColor="text1"/>
                <w:lang w:val="lt-LT"/>
              </w:rPr>
              <w:t xml:space="preserve">3. </w:t>
            </w:r>
            <w:proofErr w:type="spellStart"/>
            <w:r w:rsidR="00A178E5" w:rsidRPr="00B92772">
              <w:rPr>
                <w:rFonts w:ascii="Calibri Light" w:hAnsi="Calibri Light" w:cs="Calibri Light"/>
                <w:color w:val="000000" w:themeColor="text1"/>
                <w:lang w:val="lt-LT"/>
              </w:rPr>
              <w:t>Vakuminėms</w:t>
            </w:r>
            <w:proofErr w:type="spellEnd"/>
            <w:r w:rsidR="00A178E5" w:rsidRPr="00B92772">
              <w:rPr>
                <w:rFonts w:ascii="Calibri Light" w:hAnsi="Calibri Light" w:cs="Calibri Light"/>
                <w:color w:val="000000" w:themeColor="text1"/>
                <w:lang w:val="lt-LT"/>
              </w:rPr>
              <w:t xml:space="preserve"> </w:t>
            </w:r>
            <w:proofErr w:type="spellStart"/>
            <w:r w:rsidR="00A178E5" w:rsidRPr="00B92772">
              <w:rPr>
                <w:rFonts w:ascii="Calibri Light" w:hAnsi="Calibri Light" w:cs="Calibri Light"/>
                <w:color w:val="000000" w:themeColor="text1"/>
                <w:lang w:val="lt-LT"/>
              </w:rPr>
              <w:t>bruksizmo</w:t>
            </w:r>
            <w:proofErr w:type="spellEnd"/>
            <w:r w:rsidR="00A178E5" w:rsidRPr="00B92772">
              <w:rPr>
                <w:rFonts w:ascii="Calibri Light" w:hAnsi="Calibri Light" w:cs="Calibri Light"/>
                <w:color w:val="000000" w:themeColor="text1"/>
                <w:lang w:val="lt-LT"/>
              </w:rPr>
              <w:t xml:space="preserve"> kapoms taikoma 6 mėnesių garantija, kuri taikoma gamykliniams defektams.</w:t>
            </w:r>
          </w:p>
          <w:p w14:paraId="3C016978" w14:textId="24C6CBDF" w:rsidR="00494B57" w:rsidRDefault="00FB278F" w:rsidP="00D3104F">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G</w:t>
            </w:r>
            <w:r w:rsidR="009627D2" w:rsidRPr="009627D2">
              <w:rPr>
                <w:rFonts w:ascii="Calibri Light" w:eastAsia="Times New Roman" w:hAnsi="Calibri Light" w:cs="Calibri Light"/>
                <w:kern w:val="2"/>
                <w:lang w:val="lt-LT"/>
              </w:rPr>
              <w:t xml:space="preserve">arantijos </w:t>
            </w:r>
            <w:r w:rsidR="004339FF">
              <w:rPr>
                <w:rFonts w:ascii="Calibri Light" w:eastAsia="Times New Roman" w:hAnsi="Calibri Light" w:cs="Calibri Light"/>
                <w:kern w:val="2"/>
                <w:lang w:val="lt-LT"/>
              </w:rPr>
              <w:t xml:space="preserve">taikymo </w:t>
            </w:r>
            <w:r w:rsidR="009627D2" w:rsidRPr="009627D2">
              <w:rPr>
                <w:rFonts w:ascii="Calibri Light" w:eastAsia="Times New Roman" w:hAnsi="Calibri Light" w:cs="Calibri Light"/>
                <w:kern w:val="2"/>
                <w:lang w:val="lt-LT"/>
              </w:rPr>
              <w:t>išimtys</w:t>
            </w:r>
            <w:r w:rsidR="009C17ED">
              <w:rPr>
                <w:rFonts w:ascii="Calibri Light" w:eastAsia="Times New Roman" w:hAnsi="Calibri Light" w:cs="Calibri Light"/>
                <w:kern w:val="2"/>
                <w:lang w:val="lt-LT"/>
              </w:rPr>
              <w:t>, kam</w:t>
            </w:r>
            <w:r>
              <w:rPr>
                <w:rFonts w:ascii="Calibri Light" w:eastAsia="Times New Roman" w:hAnsi="Calibri Light" w:cs="Calibri Light"/>
                <w:kern w:val="2"/>
                <w:lang w:val="lt-LT"/>
              </w:rPr>
              <w:t xml:space="preserve"> ir kada garantija netaikoma ir negalioja,</w:t>
            </w:r>
            <w:r w:rsidR="009627D2" w:rsidRPr="009627D2">
              <w:rPr>
                <w:rFonts w:ascii="Calibri Light" w:eastAsia="Times New Roman" w:hAnsi="Calibri Light" w:cs="Calibri Light"/>
                <w:kern w:val="2"/>
                <w:lang w:val="lt-LT"/>
              </w:rPr>
              <w:t xml:space="preserve"> detaliau aprašytos Techninės specifikacijos </w:t>
            </w:r>
            <w:r w:rsidR="006B188E">
              <w:rPr>
                <w:rFonts w:ascii="Calibri Light" w:eastAsia="Times New Roman" w:hAnsi="Calibri Light" w:cs="Calibri Light"/>
                <w:kern w:val="2"/>
                <w:lang w:val="lt-LT"/>
              </w:rPr>
              <w:t>5</w:t>
            </w:r>
            <w:r w:rsidR="009627D2" w:rsidRPr="009627D2">
              <w:rPr>
                <w:rFonts w:ascii="Calibri Light" w:eastAsia="Times New Roman" w:hAnsi="Calibri Light" w:cs="Calibri Light"/>
                <w:kern w:val="2"/>
                <w:lang w:val="lt-LT"/>
              </w:rPr>
              <w:t xml:space="preserve"> ir </w:t>
            </w:r>
            <w:r w:rsidR="006B188E">
              <w:rPr>
                <w:rFonts w:ascii="Calibri Light" w:eastAsia="Times New Roman" w:hAnsi="Calibri Light" w:cs="Calibri Light"/>
                <w:kern w:val="2"/>
                <w:lang w:val="lt-LT"/>
              </w:rPr>
              <w:t>6</w:t>
            </w:r>
            <w:r w:rsidR="009627D2" w:rsidRPr="009627D2">
              <w:rPr>
                <w:rFonts w:ascii="Calibri Light" w:eastAsia="Times New Roman" w:hAnsi="Calibri Light" w:cs="Calibri Light"/>
                <w:kern w:val="2"/>
                <w:lang w:val="lt-LT"/>
              </w:rPr>
              <w:t xml:space="preserve"> punktuose. </w:t>
            </w:r>
          </w:p>
          <w:p w14:paraId="2B021024" w14:textId="1B1627CB"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Garantinis terminas, skaičiuojamas nuo Prekių perdavimo–priėmimo akto ar Sąskaitos (kai Prekių perdavimo–priėmimo aktas nėra pasirašomas) pasirašymo dienos.</w:t>
            </w:r>
          </w:p>
        </w:tc>
      </w:tr>
      <w:tr w:rsidR="009627D2" w:rsidRPr="006B188E" w14:paraId="7DFAB2B8"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8CFDE1"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F47B67"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Garantinio termino laikotarpiu nustačius Prekių trūkumų, Tiekėjas turi </w:t>
            </w:r>
            <w:r w:rsidRPr="009627D2">
              <w:rPr>
                <w:rFonts w:ascii="Calibri Light" w:eastAsia="Times New Roman" w:hAnsi="Calibri Light" w:cs="Calibri Light"/>
                <w:b/>
                <w:bCs/>
                <w:kern w:val="2"/>
                <w:lang w:val="lt-LT"/>
              </w:rPr>
              <w:t>ne vėliau kaip</w:t>
            </w:r>
            <w:r w:rsidRPr="009627D2">
              <w:rPr>
                <w:rFonts w:ascii="Calibri Light" w:eastAsia="Times New Roman" w:hAnsi="Calibri Light" w:cs="Calibri Light"/>
                <w:kern w:val="2"/>
                <w:lang w:val="lt-LT"/>
              </w:rPr>
              <w:t xml:space="preserve"> per 3 darbo dienas nuo rašytinės pretenzijos gavimo dienos pašalinti Prekių trūkumus.</w:t>
            </w:r>
          </w:p>
          <w:p w14:paraId="0D2EF005"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p>
          <w:p w14:paraId="5CBA9BDF"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Prekių trūkumų nustatymo bei šalinimo tvarka nustatyta Bendrųjų sąlygų 7 skyriuje.</w:t>
            </w:r>
          </w:p>
        </w:tc>
      </w:tr>
      <w:tr w:rsidR="009627D2" w:rsidRPr="009627D2" w14:paraId="2B0B297C"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A72E9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9B30024"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Netaikoma </w:t>
            </w:r>
          </w:p>
          <w:p w14:paraId="73194223"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9627D2" w14:paraId="3C5866C8" w14:textId="77777777" w:rsidTr="00903BEB">
        <w:trPr>
          <w:trHeight w:val="300"/>
        </w:trPr>
        <w:tc>
          <w:tcPr>
            <w:tcW w:w="9535" w:type="dxa"/>
            <w:gridSpan w:val="5"/>
          </w:tcPr>
          <w:p w14:paraId="66433BC2"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7. SUTARTIES VYKDYMUI PASITELKIAMI SUBTIEKĖJAI</w:t>
            </w:r>
          </w:p>
        </w:tc>
      </w:tr>
      <w:tr w:rsidR="009627D2" w:rsidRPr="009627D2" w14:paraId="0F3C034A"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BD050"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2355B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Sutarties vykdymui subtiekėjai ir (ar) specialistai nepasitelkiami.</w:t>
            </w:r>
          </w:p>
          <w:p w14:paraId="139D3B35"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p w14:paraId="11F52A49" w14:textId="77777777" w:rsidR="009627D2" w:rsidRPr="009627D2" w:rsidRDefault="009627D2" w:rsidP="009627D2">
            <w:pPr>
              <w:spacing w:after="0" w:line="240" w:lineRule="auto"/>
              <w:jc w:val="left"/>
              <w:rPr>
                <w:rFonts w:ascii="Calibri Light" w:eastAsia="Times New Roman" w:hAnsi="Calibri Light" w:cs="Calibri Light"/>
                <w:color w:val="FF0000"/>
                <w:kern w:val="2"/>
                <w:lang w:val="lt-LT"/>
              </w:rPr>
            </w:pPr>
            <w:r w:rsidRPr="009627D2">
              <w:rPr>
                <w:rFonts w:ascii="Calibri Light" w:eastAsia="Times New Roman" w:hAnsi="Calibri Light" w:cs="Calibri Light"/>
                <w:color w:val="FF0000"/>
                <w:kern w:val="2"/>
                <w:lang w:val="lt-LT"/>
              </w:rPr>
              <w:t>arba</w:t>
            </w:r>
          </w:p>
          <w:p w14:paraId="0563F7A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p w14:paraId="67219AC9"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kern w:val="2"/>
                <w:lang w:val="lt-LT"/>
              </w:rPr>
              <w:t xml:space="preserve">Sutarties vykdymui pasitelkiami subtiekėjai ir (ar) specialistai yra nurodyti Sutarties priede Nr. </w:t>
            </w:r>
            <w:r w:rsidRPr="009627D2">
              <w:rPr>
                <w:rFonts w:ascii="Calibri Light" w:eastAsia="Times New Roman" w:hAnsi="Calibri Light" w:cs="Calibri Light"/>
                <w:kern w:val="2"/>
                <w:highlight w:val="yellow"/>
                <w:lang w:val="lt-LT"/>
              </w:rPr>
              <w:t>[...]</w:t>
            </w:r>
            <w:r w:rsidRPr="009627D2">
              <w:rPr>
                <w:rFonts w:ascii="Calibri Light" w:eastAsia="Times New Roman" w:hAnsi="Calibri Light" w:cs="Calibri Light"/>
                <w:kern w:val="2"/>
                <w:lang w:val="lt-LT"/>
              </w:rPr>
              <w:t xml:space="preserve"> „Sutarties vykdymui pasitelkiami subtiekėjai ir (ar) specialistai“.</w:t>
            </w:r>
          </w:p>
        </w:tc>
      </w:tr>
      <w:tr w:rsidR="009627D2" w:rsidRPr="009627D2" w14:paraId="7C1337F6" w14:textId="77777777" w:rsidTr="00903BEB">
        <w:trPr>
          <w:trHeight w:val="300"/>
        </w:trPr>
        <w:tc>
          <w:tcPr>
            <w:tcW w:w="9535" w:type="dxa"/>
            <w:gridSpan w:val="5"/>
          </w:tcPr>
          <w:p w14:paraId="0C56E170"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8. PRIEVOLIŲ PAGAL SUTARTĮ ĮVYKDYMO UŽTIKRINIMAS</w:t>
            </w:r>
          </w:p>
        </w:tc>
      </w:tr>
      <w:tr w:rsidR="009627D2" w:rsidRPr="009627D2" w14:paraId="5DE32ACA"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6D401"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0FD2C1"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Prievolių pagal Sutartį įvykdymas užtikrinamas: </w:t>
            </w:r>
          </w:p>
          <w:p w14:paraId="2814E5EB"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Netesybomis (delspinigiais, bauda).</w:t>
            </w:r>
          </w:p>
          <w:p w14:paraId="44C53DD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10C9AA58"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699C"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4F98AE5"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14524B8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p w14:paraId="3428802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593C7499"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8B8B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F296D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5991EB48"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p w14:paraId="4DFC0AF0"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0836B814" w14:textId="77777777" w:rsidTr="00903BEB">
        <w:trPr>
          <w:trHeight w:val="300"/>
        </w:trPr>
        <w:tc>
          <w:tcPr>
            <w:tcW w:w="9535" w:type="dxa"/>
            <w:gridSpan w:val="5"/>
          </w:tcPr>
          <w:p w14:paraId="7F52027F"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 ŠALIŲ ATSAKOMYBĖ</w:t>
            </w:r>
            <w:r w:rsidRPr="009627D2">
              <w:rPr>
                <w:rFonts w:ascii="Calibri Light" w:eastAsia="Times New Roman" w:hAnsi="Calibri Light" w:cs="Calibri Light"/>
                <w:b/>
                <w:bCs/>
                <w:kern w:val="2"/>
                <w:lang w:val="lt-LT"/>
              </w:rPr>
              <w:tab/>
            </w:r>
          </w:p>
        </w:tc>
      </w:tr>
      <w:tr w:rsidR="009627D2" w:rsidRPr="006B188E" w14:paraId="761F5793"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40872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48D72E7"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17DE74E" w14:textId="77777777" w:rsidR="009627D2" w:rsidRPr="009627D2" w:rsidRDefault="009627D2" w:rsidP="00D3104F">
            <w:pPr>
              <w:spacing w:after="0" w:line="259" w:lineRule="auto"/>
              <w:rPr>
                <w:rFonts w:ascii="Calibri Light" w:eastAsia="Times New Roman" w:hAnsi="Calibri Light" w:cs="Calibri Light"/>
                <w:color w:val="000000"/>
                <w:kern w:val="2"/>
                <w:lang w:val="lt-LT"/>
              </w:rPr>
            </w:pPr>
          </w:p>
        </w:tc>
      </w:tr>
      <w:tr w:rsidR="009627D2" w:rsidRPr="006B188E" w14:paraId="31A74F91"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6FA41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4F76377"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t>9.2.1. Jeigu Tiekėjas vėluoja vykdyti užsakymą, tiekti Prekes ar ištaisyti jų trūkumus arba nevykdo kitų sutartinių įsipareigojimų, Pirkėjas nuo kitos nei nustatytas terminas dienos Tiekėjui skaičiuoja 0,02 (dviejų šimtųjų) procento dydžio delspinigius už kiekvieną uždelstą dieną nuo laiku neperduotų Prekių ar Prekių, turinčių trūkumų, kainos be PVM. </w:t>
            </w:r>
          </w:p>
          <w:p w14:paraId="51AFCD42"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0622EB9"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t>9.2.3. Tiekėjas privalo sumokėti Pirkėjui netesybas per 10 (dešimt) dienų nuo Pirkėjo pareikalavimo, jeigu netesybų suma nėra išskaitoma iš Tiekėjui mokėtinos sumos.</w:t>
            </w:r>
          </w:p>
        </w:tc>
      </w:tr>
      <w:tr w:rsidR="009627D2" w:rsidRPr="006B188E" w14:paraId="7BC821F9"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A437C7"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9.3. Tiekėjui / Pirkėjui taikoma bauda nutraukus Sutartį dėl esminio Sutarties pažeidimo </w:t>
            </w:r>
            <w:r w:rsidRPr="009627D2">
              <w:rPr>
                <w:rFonts w:ascii="Calibri Light" w:eastAsia="Times New Roman" w:hAnsi="Calibri Light" w:cs="Calibri Light"/>
                <w:b/>
                <w:kern w:val="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FCBFC9"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9.3.1. Nutraukus Sutartį dėl esminio Sutarties pažeidimo, nustatyto Sutarties Specialiosiose sąlygose, mokama </w:t>
            </w:r>
            <w:r w:rsidRPr="009627D2">
              <w:rPr>
                <w:rFonts w:ascii="Calibri Light" w:eastAsia="Times New Roman" w:hAnsi="Calibri Light" w:cs="Calibri Light"/>
                <w:color w:val="000000"/>
                <w:kern w:val="2"/>
                <w:lang w:val="lt-LT"/>
              </w:rPr>
              <w:t xml:space="preserve">5 (penkių) </w:t>
            </w:r>
            <w:r w:rsidRPr="009627D2">
              <w:rPr>
                <w:rFonts w:ascii="Calibri Light" w:eastAsia="Times New Roman" w:hAnsi="Calibri Light" w:cs="Calibri Light"/>
                <w:kern w:val="2"/>
                <w:lang w:val="lt-LT"/>
              </w:rPr>
              <w:t xml:space="preserve">procentų dydžio bauda nuo Pradinės Sutarties vertės be PVM, nurodytos Specialiųjų sąlygų 5.2 punkte. </w:t>
            </w:r>
          </w:p>
          <w:p w14:paraId="63564A79" w14:textId="77777777" w:rsidR="009627D2" w:rsidRPr="009627D2" w:rsidRDefault="009627D2" w:rsidP="00D3104F">
            <w:pPr>
              <w:spacing w:after="0" w:line="240" w:lineRule="auto"/>
              <w:rPr>
                <w:rFonts w:ascii="Calibri Light" w:eastAsia="Times New Roman" w:hAnsi="Calibri Light" w:cs="Calibri Light"/>
                <w:lang w:val="lt-LT"/>
              </w:rPr>
            </w:pPr>
            <w:r w:rsidRPr="009627D2">
              <w:rPr>
                <w:rFonts w:ascii="Calibri Light" w:eastAsia="Times New Roman" w:hAnsi="Calibri Light" w:cs="Calibri Light"/>
                <w:kern w:val="2"/>
                <w:lang w:val="lt-LT"/>
              </w:rPr>
              <w:t xml:space="preserve">9.3.2. </w:t>
            </w:r>
            <w:r w:rsidRPr="009627D2">
              <w:rPr>
                <w:rFonts w:ascii="Calibri Light" w:eastAsia="Times New Roman" w:hAnsi="Calibri Light" w:cs="Calibri Light"/>
                <w:lang w:val="lt-LT"/>
              </w:rPr>
              <w:t xml:space="preserve">Nepagrįstai nutraukus Sutarties vykdymą ne Sutartyje nustatyta tvarka, mokama </w:t>
            </w:r>
            <w:r w:rsidRPr="009627D2">
              <w:rPr>
                <w:rFonts w:ascii="Calibri Light" w:eastAsia="Times New Roman" w:hAnsi="Calibri Light" w:cs="Calibri Light"/>
                <w:color w:val="000000"/>
                <w:kern w:val="2"/>
                <w:lang w:val="lt-LT"/>
              </w:rPr>
              <w:t xml:space="preserve">5 (penkių) </w:t>
            </w:r>
            <w:r w:rsidRPr="009627D2">
              <w:rPr>
                <w:rFonts w:ascii="Calibri Light" w:eastAsia="Times New Roman" w:hAnsi="Calibri Light" w:cs="Calibri Light"/>
                <w:kern w:val="2"/>
                <w:lang w:val="lt-LT"/>
              </w:rPr>
              <w:t>procentų dydžio bauda nuo Pradinės Sutarties vertės, nurodytos Specialiųjų sąlygų 5.2 punkte.</w:t>
            </w:r>
          </w:p>
          <w:p w14:paraId="0073F69A"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9627D2" w14:paraId="46122F22"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CC37D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9.4. Tiekėjui taikoma bauda dėl esamų subtiekėjų ar specialistų pakeitimo / naujų subtiekėjų </w:t>
            </w:r>
            <w:r w:rsidRPr="009627D2">
              <w:rPr>
                <w:rFonts w:ascii="Calibri Light" w:eastAsia="Times New Roman" w:hAnsi="Calibri Light" w:cs="Calibri Light"/>
                <w:b/>
                <w:bCs/>
                <w:kern w:val="2"/>
                <w:lang w:val="lt-LT"/>
              </w:rPr>
              <w:lastRenderedPageBreak/>
              <w:t xml:space="preserve">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087AF3E" w14:textId="77777777" w:rsidR="009627D2" w:rsidRPr="009627D2" w:rsidRDefault="009627D2" w:rsidP="009627D2">
            <w:pPr>
              <w:spacing w:after="0" w:line="240" w:lineRule="auto"/>
              <w:jc w:val="left"/>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lang w:val="lt-LT"/>
              </w:rPr>
              <w:lastRenderedPageBreak/>
              <w:t>Netaikoma</w:t>
            </w:r>
          </w:p>
          <w:p w14:paraId="705A9977"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p w14:paraId="5EBE500F"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6B188E" w14:paraId="670668E4"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7037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3CDD73"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lang w:val="lt-LT"/>
              </w:rPr>
              <w:t>Nesilaikant Sutartyje nustatytų aplinkosauginių kriterijų, mokama 30 Eur bauda.</w:t>
            </w:r>
          </w:p>
          <w:p w14:paraId="660849DC"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p>
        </w:tc>
      </w:tr>
      <w:tr w:rsidR="009627D2" w:rsidRPr="009627D2" w14:paraId="406D24C8"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2E93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E9BC85"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0F581011"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p>
        </w:tc>
      </w:tr>
      <w:tr w:rsidR="009627D2" w:rsidRPr="009627D2" w14:paraId="293E5B0B"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8E6DF" w14:textId="79ACFFDE"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9.7. Tiekėjui taikomos netesybos dėl pirkimo dokumentuose nustatytų Kokybinių kriterijų </w:t>
            </w:r>
            <w:proofErr w:type="spellStart"/>
            <w:r w:rsidRPr="009627D2">
              <w:rPr>
                <w:rFonts w:ascii="Calibri Light" w:eastAsia="Times New Roman" w:hAnsi="Calibri Light" w:cs="Calibri Light"/>
                <w:b/>
                <w:bCs/>
                <w:kern w:val="2"/>
                <w:lang w:val="lt-LT"/>
              </w:rPr>
              <w:t>nepasiekimo</w:t>
            </w:r>
            <w:proofErr w:type="spellEnd"/>
            <w:r w:rsidRPr="009627D2">
              <w:rPr>
                <w:rFonts w:ascii="Calibri Light" w:eastAsia="Times New Roman" w:hAnsi="Calibri Light" w:cs="Calibri Light"/>
                <w:b/>
                <w:bCs/>
                <w:kern w:val="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A2DC729" w14:textId="7CE0DB2F" w:rsidR="009627D2" w:rsidRPr="009627D2" w:rsidRDefault="007613DE" w:rsidP="009627D2">
            <w:pPr>
              <w:spacing w:after="0" w:line="240" w:lineRule="auto"/>
              <w:jc w:val="left"/>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Netaikoma</w:t>
            </w:r>
            <w:r w:rsidR="009627D2" w:rsidRPr="009627D2">
              <w:rPr>
                <w:rFonts w:ascii="Calibri Light" w:eastAsia="Times New Roman" w:hAnsi="Calibri Light" w:cs="Calibri Light"/>
                <w:kern w:val="2"/>
                <w:lang w:val="lt-LT"/>
              </w:rPr>
              <w:t>.</w:t>
            </w:r>
          </w:p>
        </w:tc>
      </w:tr>
      <w:tr w:rsidR="009627D2" w:rsidRPr="009627D2" w14:paraId="783AA770"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37851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F9CA39"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0C7B7B6C"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p>
        </w:tc>
      </w:tr>
      <w:tr w:rsidR="009627D2" w:rsidRPr="009627D2" w14:paraId="7800F60D"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365F48"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F24711" w14:textId="77777777" w:rsidR="009627D2" w:rsidRPr="009627D2" w:rsidRDefault="009627D2" w:rsidP="009627D2">
            <w:pPr>
              <w:spacing w:after="0" w:line="259"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591AE646" w14:textId="77777777" w:rsidR="009627D2" w:rsidRPr="009627D2" w:rsidRDefault="009627D2" w:rsidP="00821053">
            <w:pPr>
              <w:spacing w:after="0" w:line="240" w:lineRule="auto"/>
              <w:jc w:val="left"/>
              <w:rPr>
                <w:rFonts w:ascii="Calibri Light" w:eastAsia="Times New Roman" w:hAnsi="Calibri Light" w:cs="Calibri Light"/>
                <w:color w:val="4472C4"/>
                <w:kern w:val="2"/>
                <w:lang w:val="lt-LT"/>
              </w:rPr>
            </w:pPr>
          </w:p>
        </w:tc>
      </w:tr>
      <w:tr w:rsidR="009627D2" w:rsidRPr="009627D2" w14:paraId="77FA8B1B"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C3CC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E428B6" w14:textId="77777777" w:rsidR="009627D2" w:rsidRPr="009627D2" w:rsidRDefault="009627D2" w:rsidP="009627D2">
            <w:pPr>
              <w:spacing w:after="0" w:line="240" w:lineRule="auto"/>
              <w:jc w:val="left"/>
              <w:rPr>
                <w:rFonts w:ascii="Calibri Light" w:eastAsia="Times New Roman" w:hAnsi="Calibri Light" w:cs="Calibri Light"/>
                <w:color w:val="4472C4"/>
                <w:kern w:val="2"/>
                <w:lang w:val="lt-LT"/>
              </w:rPr>
            </w:pPr>
            <w:r w:rsidRPr="009627D2">
              <w:rPr>
                <w:rFonts w:ascii="Calibri Light" w:eastAsia="Times New Roman" w:hAnsi="Calibri Light" w:cs="Calibri Light"/>
                <w:color w:val="000000"/>
                <w:kern w:val="2"/>
                <w:lang w:val="lt-LT"/>
              </w:rPr>
              <w:t>Netaikoma</w:t>
            </w:r>
          </w:p>
        </w:tc>
      </w:tr>
      <w:tr w:rsidR="009627D2" w:rsidRPr="009627D2" w14:paraId="58880D68" w14:textId="77777777" w:rsidTr="00903BEB">
        <w:trPr>
          <w:trHeight w:val="300"/>
        </w:trPr>
        <w:tc>
          <w:tcPr>
            <w:tcW w:w="9535" w:type="dxa"/>
            <w:gridSpan w:val="5"/>
          </w:tcPr>
          <w:p w14:paraId="61B78577"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kern w:val="2"/>
                <w:lang w:val="lt-LT"/>
              </w:rPr>
              <w:t>10. ESMINĖS SUTARTIES SĄLYGOS</w:t>
            </w:r>
          </w:p>
        </w:tc>
      </w:tr>
      <w:tr w:rsidR="009627D2" w:rsidRPr="009627D2" w14:paraId="16EE2CE9" w14:textId="77777777" w:rsidTr="00903BEB">
        <w:trPr>
          <w:trHeight w:val="300"/>
        </w:trPr>
        <w:tc>
          <w:tcPr>
            <w:tcW w:w="2707" w:type="dxa"/>
            <w:gridSpan w:val="3"/>
          </w:tcPr>
          <w:p w14:paraId="76772D30"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lang w:val="lt-LT"/>
              </w:rPr>
              <w:t>10.1. Esminės Sutarties sąlygos</w:t>
            </w:r>
          </w:p>
        </w:tc>
        <w:tc>
          <w:tcPr>
            <w:tcW w:w="6828" w:type="dxa"/>
            <w:gridSpan w:val="2"/>
          </w:tcPr>
          <w:p w14:paraId="550D858B"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02C91020"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p w14:paraId="767C3AF1" w14:textId="77777777" w:rsidR="009627D2" w:rsidRPr="009627D2" w:rsidRDefault="009627D2" w:rsidP="009627D2">
            <w:pPr>
              <w:spacing w:after="0" w:line="240" w:lineRule="auto"/>
              <w:jc w:val="left"/>
              <w:rPr>
                <w:rFonts w:ascii="Calibri Light" w:eastAsia="Times New Roman" w:hAnsi="Calibri Light" w:cs="Calibri Light"/>
                <w:b/>
                <w:bCs/>
                <w:color w:val="4472C4"/>
                <w:kern w:val="2"/>
                <w:lang w:val="lt-LT"/>
              </w:rPr>
            </w:pPr>
          </w:p>
        </w:tc>
      </w:tr>
      <w:tr w:rsidR="009627D2" w:rsidRPr="009627D2" w14:paraId="1744287F" w14:textId="77777777" w:rsidTr="00903BEB">
        <w:trPr>
          <w:trHeight w:val="300"/>
        </w:trPr>
        <w:tc>
          <w:tcPr>
            <w:tcW w:w="2700" w:type="dxa"/>
            <w:gridSpan w:val="2"/>
          </w:tcPr>
          <w:p w14:paraId="4A3DACB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10.2. Dideli arba nuolatiniai esminės Sutarties sąlygos vykdymo trūkumai</w:t>
            </w:r>
          </w:p>
        </w:tc>
        <w:tc>
          <w:tcPr>
            <w:tcW w:w="6835" w:type="dxa"/>
            <w:gridSpan w:val="3"/>
          </w:tcPr>
          <w:p w14:paraId="3B1748DD" w14:textId="77777777" w:rsidR="009627D2" w:rsidRPr="009627D2" w:rsidRDefault="009627D2" w:rsidP="009627D2">
            <w:pPr>
              <w:spacing w:after="0" w:line="240" w:lineRule="auto"/>
              <w:jc w:val="left"/>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Netaikoma </w:t>
            </w:r>
          </w:p>
          <w:p w14:paraId="0753071A" w14:textId="77777777" w:rsidR="009627D2" w:rsidRPr="009627D2" w:rsidRDefault="009627D2" w:rsidP="009627D2">
            <w:pPr>
              <w:spacing w:after="0" w:line="240" w:lineRule="auto"/>
              <w:jc w:val="left"/>
              <w:rPr>
                <w:rFonts w:ascii="Calibri Light" w:eastAsia="Times New Roman" w:hAnsi="Calibri Light" w:cs="Calibri Light"/>
                <w:kern w:val="2"/>
                <w:lang w:val="lt-LT"/>
              </w:rPr>
            </w:pPr>
          </w:p>
        </w:tc>
      </w:tr>
      <w:tr w:rsidR="009627D2" w:rsidRPr="009627D2" w14:paraId="18B53881" w14:textId="77777777" w:rsidTr="00903BEB">
        <w:trPr>
          <w:trHeight w:val="300"/>
        </w:trPr>
        <w:tc>
          <w:tcPr>
            <w:tcW w:w="9535" w:type="dxa"/>
            <w:gridSpan w:val="5"/>
          </w:tcPr>
          <w:p w14:paraId="2CD23E85"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11. SUTARTIES GALIOJIMAS IR KEITIMAS</w:t>
            </w:r>
          </w:p>
        </w:tc>
      </w:tr>
      <w:tr w:rsidR="009627D2" w:rsidRPr="006B188E" w14:paraId="5C3813B7"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56B9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13CE7E1"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Ši Sutartis laikoma sudaryta ir įsigalioja nuo Sutarties pasirašymo dienos (antrosios Šalies pasirašymo dieną).</w:t>
            </w:r>
          </w:p>
          <w:p w14:paraId="089877C9"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color w:val="000000"/>
                <w:kern w:val="2"/>
                <w:lang w:val="lt-LT"/>
              </w:rPr>
              <w:t>Sutartis galioja iki visiško prievolių įvykdymo (kol bus išnaudota Pradinės Sutarties vertė, bet jos terminas negali būti ilgesnis kaip 37 mėnesiai nuo sutarties pasirašymo dienos).</w:t>
            </w:r>
          </w:p>
        </w:tc>
      </w:tr>
      <w:tr w:rsidR="009627D2" w:rsidRPr="009627D2" w14:paraId="750B4014" w14:textId="77777777" w:rsidTr="00903B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92812"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633D83"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Netaikoma</w:t>
            </w:r>
          </w:p>
          <w:p w14:paraId="133BB7EA" w14:textId="77777777" w:rsidR="009627D2" w:rsidRPr="009627D2" w:rsidRDefault="009627D2" w:rsidP="00D3104F">
            <w:pPr>
              <w:spacing w:after="0" w:line="240" w:lineRule="auto"/>
              <w:rPr>
                <w:rFonts w:ascii="Calibri Light" w:eastAsia="Times New Roman" w:hAnsi="Calibri Light" w:cs="Calibri Light"/>
                <w:kern w:val="2"/>
                <w:lang w:val="lt-LT"/>
              </w:rPr>
            </w:pPr>
          </w:p>
        </w:tc>
      </w:tr>
      <w:tr w:rsidR="009627D2" w:rsidRPr="009627D2" w14:paraId="453F4082" w14:textId="77777777" w:rsidTr="00903BEB">
        <w:trPr>
          <w:trHeight w:val="300"/>
        </w:trPr>
        <w:tc>
          <w:tcPr>
            <w:tcW w:w="9535" w:type="dxa"/>
            <w:gridSpan w:val="5"/>
          </w:tcPr>
          <w:p w14:paraId="4BA648AF"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12. SUTARTIES NUTRAUKIMAS</w:t>
            </w:r>
          </w:p>
        </w:tc>
      </w:tr>
      <w:tr w:rsidR="009627D2" w:rsidRPr="006B188E" w14:paraId="67778275" w14:textId="77777777" w:rsidTr="00903BEB">
        <w:trPr>
          <w:trHeight w:val="300"/>
        </w:trPr>
        <w:tc>
          <w:tcPr>
            <w:tcW w:w="2532" w:type="dxa"/>
          </w:tcPr>
          <w:p w14:paraId="269A9A6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12.1. Sutarties nutraukimo pagrindai</w:t>
            </w:r>
          </w:p>
        </w:tc>
        <w:tc>
          <w:tcPr>
            <w:tcW w:w="7003" w:type="dxa"/>
            <w:gridSpan w:val="4"/>
          </w:tcPr>
          <w:p w14:paraId="142195AB"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9627D2" w:rsidRPr="006B188E" w14:paraId="3B94A20F" w14:textId="77777777" w:rsidTr="00903BEB">
        <w:trPr>
          <w:trHeight w:val="300"/>
        </w:trPr>
        <w:tc>
          <w:tcPr>
            <w:tcW w:w="2532" w:type="dxa"/>
          </w:tcPr>
          <w:p w14:paraId="6ED4AB53"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12.2. Esminiai Sutarties pažeidimai</w:t>
            </w:r>
          </w:p>
          <w:p w14:paraId="6FBD93C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p>
        </w:tc>
        <w:tc>
          <w:tcPr>
            <w:tcW w:w="7003" w:type="dxa"/>
            <w:gridSpan w:val="4"/>
          </w:tcPr>
          <w:p w14:paraId="56DB0040"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12.2.1. jeigu Tiekėjas nevykdo prisiimtų įsipareigojimų už Sutartyje nustatytą Sutarties kainą / įkainius;</w:t>
            </w:r>
          </w:p>
          <w:p w14:paraId="2AA571B1" w14:textId="77777777" w:rsidR="009627D2" w:rsidRPr="009627D2" w:rsidRDefault="009627D2" w:rsidP="00D3104F">
            <w:pPr>
              <w:spacing w:after="0" w:line="257" w:lineRule="auto"/>
              <w:rPr>
                <w:rFonts w:ascii="Calibri Light" w:eastAsia="Arial" w:hAnsi="Calibri Light" w:cs="Calibri Light"/>
                <w:kern w:val="2"/>
                <w:lang w:val="lt-LT"/>
              </w:rPr>
            </w:pPr>
            <w:r w:rsidRPr="009627D2">
              <w:rPr>
                <w:rFonts w:ascii="Calibri Light" w:eastAsia="Arial" w:hAnsi="Calibri Light" w:cs="Calibri Light"/>
                <w:kern w:val="2"/>
                <w:lang w:val="lt-LT"/>
              </w:rPr>
              <w:lastRenderedPageBreak/>
              <w:t>12.2.2. jeigu Tiekėjas nesilaiko Sutartyje nustatytų Prekių tiekimo terminų 2 (du) kartus iš eilės arba vėluoja pristatyti Prekes daugiau nei  vieną savaitę.</w:t>
            </w:r>
          </w:p>
          <w:p w14:paraId="28074FFF" w14:textId="77777777" w:rsidR="009627D2" w:rsidRPr="009627D2" w:rsidRDefault="009627D2" w:rsidP="00D3104F">
            <w:pPr>
              <w:tabs>
                <w:tab w:val="left" w:pos="567"/>
                <w:tab w:val="left" w:pos="851"/>
                <w:tab w:val="left" w:pos="992"/>
                <w:tab w:val="left" w:pos="1134"/>
              </w:tabs>
              <w:spacing w:after="0" w:line="257" w:lineRule="auto"/>
              <w:rPr>
                <w:rFonts w:ascii="Calibri Light" w:eastAsia="Arial" w:hAnsi="Calibri Light" w:cs="Calibri Light"/>
                <w:color w:val="FF0000"/>
                <w:kern w:val="2"/>
                <w:lang w:val="lt-LT"/>
              </w:rPr>
            </w:pPr>
          </w:p>
        </w:tc>
      </w:tr>
      <w:tr w:rsidR="009627D2" w:rsidRPr="009627D2" w14:paraId="0D4C9E6E" w14:textId="77777777" w:rsidTr="00903BEB">
        <w:trPr>
          <w:trHeight w:val="300"/>
        </w:trPr>
        <w:tc>
          <w:tcPr>
            <w:tcW w:w="9535" w:type="dxa"/>
            <w:gridSpan w:val="5"/>
          </w:tcPr>
          <w:p w14:paraId="5019EAAC" w14:textId="77777777" w:rsidR="009627D2" w:rsidRPr="009627D2" w:rsidRDefault="009627D2" w:rsidP="009627D2">
            <w:pPr>
              <w:spacing w:after="0" w:line="240" w:lineRule="auto"/>
              <w:jc w:val="center"/>
              <w:rPr>
                <w:rFonts w:ascii="Calibri Light" w:eastAsia="Times New Roman" w:hAnsi="Calibri Light" w:cs="Calibri Light"/>
                <w:kern w:val="2"/>
                <w:lang w:val="lt-LT"/>
              </w:rPr>
            </w:pPr>
            <w:r w:rsidRPr="009627D2">
              <w:rPr>
                <w:rFonts w:ascii="Calibri Light" w:eastAsia="Times New Roman" w:hAnsi="Calibri Light" w:cs="Calibri Light"/>
                <w:b/>
                <w:bCs/>
                <w:kern w:val="2"/>
                <w:lang w:val="lt-LT"/>
              </w:rPr>
              <w:lastRenderedPageBreak/>
              <w:t xml:space="preserve">13. APLINKOSAUGINIAI IR SOCIALINIAI KRITERIJAI </w:t>
            </w:r>
          </w:p>
        </w:tc>
      </w:tr>
      <w:tr w:rsidR="009627D2" w:rsidRPr="006B188E" w14:paraId="351D2A31" w14:textId="77777777" w:rsidTr="00903BEB">
        <w:trPr>
          <w:trHeight w:val="300"/>
        </w:trPr>
        <w:tc>
          <w:tcPr>
            <w:tcW w:w="2532" w:type="dxa"/>
          </w:tcPr>
          <w:p w14:paraId="4F66A28C"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13.1. Aplinkosauginių kriterijų nustatymo teisinis pagrindas</w:t>
            </w:r>
          </w:p>
        </w:tc>
        <w:tc>
          <w:tcPr>
            <w:tcW w:w="7003" w:type="dxa"/>
            <w:gridSpan w:val="4"/>
          </w:tcPr>
          <w:p w14:paraId="2F76C4BB" w14:textId="77777777" w:rsidR="009627D2" w:rsidRPr="009627D2" w:rsidRDefault="009627D2" w:rsidP="00D3104F">
            <w:pPr>
              <w:spacing w:after="0" w:line="240" w:lineRule="auto"/>
              <w:rPr>
                <w:rFonts w:ascii="Calibri Light" w:eastAsia="Times New Roman" w:hAnsi="Calibri Light" w:cs="Calibri Light"/>
                <w:color w:val="000000"/>
                <w:kern w:val="2"/>
                <w:lang w:val="lt-LT"/>
              </w:rPr>
            </w:pPr>
            <w:r w:rsidRPr="009627D2">
              <w:rPr>
                <w:rFonts w:ascii="Calibri Light" w:eastAsia="Times New Roman" w:hAnsi="Calibri Light" w:cs="Calibri Light"/>
                <w:color w:val="000000"/>
                <w:kern w:val="2"/>
                <w:shd w:val="clear" w:color="auto" w:fill="FFFFFF"/>
                <w:lang w:val="lt-LT"/>
              </w:rPr>
              <w:t xml:space="preserve">Aplinkosauginiai kriterijai Prekėms nustatomi vadovaujantis </w:t>
            </w:r>
            <w:r w:rsidRPr="009627D2">
              <w:rPr>
                <w:rFonts w:ascii="Calibri Light" w:eastAsia="Times New Roman" w:hAnsi="Calibri Light" w:cs="Calibri Light"/>
                <w:color w:val="000000"/>
                <w:kern w:val="2"/>
                <w:lang w:val="lt-LT"/>
              </w:rPr>
              <w:t>Aplinkos apsaugos kriterijų taikymo, vykdant žaliuosius pirkimus, tvarkos aprašo, patvirtinto Lietuvos Respublikos aplinkos ministro 2011 m. birželio 28 d. įsakymu D1-508</w:t>
            </w:r>
            <w:r w:rsidRPr="009627D2">
              <w:rPr>
                <w:rFonts w:ascii="Calibri Light" w:eastAsia="Times New Roman" w:hAnsi="Calibri Light" w:cs="Calibri Light"/>
                <w:color w:val="000000"/>
                <w:kern w:val="2"/>
                <w:shd w:val="clear" w:color="auto" w:fill="FFFFFF"/>
                <w:lang w:val="lt-LT"/>
              </w:rPr>
              <w:t xml:space="preserve"> „Dėl Aplinkos apsaugos kriterijų taikymo, vykdant žaliuosius pirkimus, tvarkos aprašo patvirtinimo“ (toliau – Tvarkos aprašas) 4.4.4.1 papunkčiu</w:t>
            </w:r>
            <w:r w:rsidRPr="009627D2">
              <w:rPr>
                <w:rFonts w:ascii="Calibri Light" w:eastAsia="Times New Roman" w:hAnsi="Calibri Light" w:cs="Calibri Light"/>
                <w:color w:val="000000"/>
                <w:kern w:val="2"/>
                <w:lang w:val="lt-LT"/>
              </w:rPr>
              <w:t>:</w:t>
            </w:r>
          </w:p>
          <w:p w14:paraId="34687A46" w14:textId="5614A4B8" w:rsidR="009627D2" w:rsidRPr="009627D2" w:rsidRDefault="009627D2" w:rsidP="00D3104F">
            <w:pPr>
              <w:spacing w:after="0" w:line="240" w:lineRule="auto"/>
              <w:rPr>
                <w:rFonts w:ascii="Calibri Light" w:eastAsia="Times New Roman" w:hAnsi="Calibri Light" w:cs="Calibri Light"/>
                <w:color w:val="000000"/>
                <w:kern w:val="2"/>
                <w:shd w:val="clear" w:color="auto" w:fill="FFFFFF"/>
                <w:lang w:val="lt-LT"/>
              </w:rPr>
            </w:pPr>
            <w:r w:rsidRPr="009627D2">
              <w:rPr>
                <w:rFonts w:ascii="Calibri Light" w:eastAsia="Times New Roman" w:hAnsi="Calibri Light" w:cs="Calibri Light"/>
                <w:kern w:val="2"/>
                <w:shd w:val="clear" w:color="auto" w:fill="FFFFFF"/>
                <w:lang w:val="lt-LT"/>
              </w:rPr>
              <w:t xml:space="preserve">13.1.1.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vykdant sutartį Pirkėjui pateikia pakuočių atliekų tinkamą sutvarkymą įrodančius dokumentus (pavyzdžiui, pateikia </w:t>
            </w:r>
            <w:r w:rsidRPr="009627D2">
              <w:rPr>
                <w:rFonts w:ascii="Calibri Light" w:eastAsia="Times New Roman" w:hAnsi="Calibri Light" w:cs="Calibri Light"/>
                <w:kern w:val="2"/>
                <w:lang w:val="lt-LT"/>
              </w:rPr>
              <w:t>sutartį</w:t>
            </w:r>
            <w:r w:rsidRPr="009627D2">
              <w:rPr>
                <w:rFonts w:ascii="Calibri Light" w:eastAsia="Times New Roman" w:hAnsi="Calibri Light" w:cs="Calibri Light"/>
                <w:kern w:val="2"/>
                <w:shd w:val="clear" w:color="auto" w:fill="FFFFFF"/>
                <w:lang w:val="lt-LT"/>
              </w:rPr>
              <w:t xml:space="preserve"> su gaminių ir (ar) pakuočių atliekų surinkimą vykdančiu atliekų tvarkytoju, ar atliekų tvarkytoju, turinčiu teisę išrašyti gaminių ir (ar) pakuočių atliekų sutvarkymą įrodančius dokumentus ir pan.). Už Prekių priėmimą atsakingas Pirkėjo atstovas, nurodytas Sutarties Specialiųjų sąlygų 2.1 punkte, priėmęs Prekes nedelsdamas, bet ne vėliau kaip per 5 (penkias) dienas nuo prekių pristatymo dienos grąžina pakuotes Tiekėjui. Taip pat patikrina Tiekėjo pateiktus įrodymus, kad Tiekėjas tinkamai sutvarkė pakuočių atliekas (Tiekėjas Pirkėjui raštu (el. paštu), per 30 (trisdešimt) dienų nuo grąžintų Tiekėjui pakuočių dienos, pateikia įrodymus, kad tinkamai sutvarkė pakuočių atliekas). Nustačius, kad Tiekėjas šiame punkte nustatyto reikalavimo nesilaiko, Tiekėjui taikoma Specialiųjų sąly</w:t>
            </w:r>
            <w:r w:rsidRPr="009627D2">
              <w:rPr>
                <w:rFonts w:ascii="Calibri Light" w:eastAsia="Times New Roman" w:hAnsi="Calibri Light" w:cs="Calibri Light"/>
                <w:color w:val="000000"/>
                <w:kern w:val="2"/>
                <w:shd w:val="clear" w:color="auto" w:fill="FFFFFF"/>
                <w:lang w:val="lt-LT"/>
              </w:rPr>
              <w:t>gų 9.5 punkte nurodyto dydžio bauda.</w:t>
            </w:r>
          </w:p>
          <w:p w14:paraId="272798C9"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13.1.2. 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Jeigu Prekes veža kurjerių tarnybos, šis reikalavimas netaikomas. Nustačius, kad Tiekėjas šiame punkte nustatyto reikalavimo nesilaiko, Tiekėjui taikoma Specialiųjų sąlygų 9.5 punkte nurodyto dydžio bauda.</w:t>
            </w:r>
          </w:p>
        </w:tc>
      </w:tr>
      <w:tr w:rsidR="009627D2" w:rsidRPr="009627D2" w14:paraId="5F3E8981" w14:textId="77777777" w:rsidTr="00903BEB">
        <w:trPr>
          <w:trHeight w:val="300"/>
        </w:trPr>
        <w:tc>
          <w:tcPr>
            <w:tcW w:w="2532" w:type="dxa"/>
          </w:tcPr>
          <w:p w14:paraId="3AE8651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13.2.  Su perkamomis Prekėmis susiję socialiniai kriterijai</w:t>
            </w:r>
          </w:p>
        </w:tc>
        <w:tc>
          <w:tcPr>
            <w:tcW w:w="7003" w:type="dxa"/>
            <w:gridSpan w:val="4"/>
          </w:tcPr>
          <w:p w14:paraId="007B8558" w14:textId="77777777" w:rsidR="009627D2" w:rsidRPr="009627D2" w:rsidRDefault="009627D2" w:rsidP="009627D2">
            <w:pPr>
              <w:spacing w:after="0" w:line="240" w:lineRule="auto"/>
              <w:jc w:val="left"/>
              <w:rPr>
                <w:rFonts w:ascii="Calibri Light" w:eastAsia="Times New Roman" w:hAnsi="Calibri Light" w:cs="Calibri Light"/>
                <w:color w:val="000000"/>
                <w:kern w:val="2"/>
                <w:shd w:val="clear" w:color="auto" w:fill="FFFFFF"/>
                <w:lang w:val="lt-LT"/>
              </w:rPr>
            </w:pPr>
            <w:r w:rsidRPr="009627D2">
              <w:rPr>
                <w:rFonts w:ascii="Calibri Light" w:eastAsia="Times New Roman" w:hAnsi="Calibri Light" w:cs="Calibri Light"/>
                <w:color w:val="000000"/>
                <w:kern w:val="2"/>
                <w:shd w:val="clear" w:color="auto" w:fill="FFFFFF"/>
                <w:lang w:val="lt-LT"/>
              </w:rPr>
              <w:t>Netaikoma</w:t>
            </w:r>
          </w:p>
          <w:p w14:paraId="1DB72DDA" w14:textId="77777777" w:rsidR="009627D2" w:rsidRPr="009627D2" w:rsidRDefault="009627D2" w:rsidP="009627D2">
            <w:pPr>
              <w:spacing w:after="0" w:line="240" w:lineRule="auto"/>
              <w:jc w:val="left"/>
              <w:rPr>
                <w:rFonts w:ascii="Calibri Light" w:eastAsia="Times New Roman" w:hAnsi="Calibri Light" w:cs="Calibri Light"/>
                <w:color w:val="0070C0"/>
                <w:kern w:val="2"/>
                <w:lang w:val="lt-LT"/>
              </w:rPr>
            </w:pPr>
          </w:p>
          <w:p w14:paraId="1766D678" w14:textId="77777777" w:rsidR="009627D2" w:rsidRPr="009627D2" w:rsidRDefault="009627D2" w:rsidP="009627D2">
            <w:pPr>
              <w:spacing w:after="0" w:line="240" w:lineRule="auto"/>
              <w:jc w:val="left"/>
              <w:rPr>
                <w:rFonts w:ascii="Calibri Light" w:eastAsia="Times New Roman" w:hAnsi="Calibri Light" w:cs="Calibri Light"/>
                <w:color w:val="0070C0"/>
                <w:kern w:val="2"/>
                <w:lang w:val="lt-LT"/>
              </w:rPr>
            </w:pPr>
          </w:p>
        </w:tc>
      </w:tr>
      <w:tr w:rsidR="009627D2" w:rsidRPr="009627D2" w14:paraId="5910E1F7" w14:textId="77777777" w:rsidTr="00903BEB">
        <w:trPr>
          <w:trHeight w:val="300"/>
        </w:trPr>
        <w:tc>
          <w:tcPr>
            <w:tcW w:w="9535" w:type="dxa"/>
            <w:gridSpan w:val="5"/>
          </w:tcPr>
          <w:p w14:paraId="7D2DFC21"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14. BENDRŲJŲ SĄLYGŲ PAKEITIMAI IR PAPILDYMAI </w:t>
            </w:r>
          </w:p>
          <w:p w14:paraId="682E7379" w14:textId="77777777" w:rsidR="009627D2" w:rsidRPr="009627D2" w:rsidRDefault="009627D2" w:rsidP="009627D2">
            <w:pPr>
              <w:spacing w:after="0" w:line="240" w:lineRule="auto"/>
              <w:jc w:val="center"/>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 xml:space="preserve">(jeigu būtina dėl konkretaus Sutarties dalyko specifikos) </w:t>
            </w:r>
          </w:p>
        </w:tc>
      </w:tr>
      <w:tr w:rsidR="009627D2" w:rsidRPr="006B188E" w14:paraId="3A44449E" w14:textId="77777777" w:rsidTr="00903BEB">
        <w:trPr>
          <w:trHeight w:val="300"/>
        </w:trPr>
        <w:tc>
          <w:tcPr>
            <w:tcW w:w="2532" w:type="dxa"/>
          </w:tcPr>
          <w:p w14:paraId="77B9A7FB"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 xml:space="preserve">14.1. </w:t>
            </w:r>
          </w:p>
        </w:tc>
        <w:tc>
          <w:tcPr>
            <w:tcW w:w="7003" w:type="dxa"/>
            <w:gridSpan w:val="4"/>
          </w:tcPr>
          <w:p w14:paraId="286E2D90"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color w:val="4472C4"/>
                <w:kern w:val="2"/>
                <w:lang w:val="lt-LT"/>
              </w:rPr>
              <w:t>(pildyti jei keičiamas Sutarties Bendrųjų sąlygų punktas, jį išdėstant nauja redakcija):</w:t>
            </w:r>
          </w:p>
          <w:p w14:paraId="25D6BE03"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Šalys susitaria pakeisti nurodytą Sutarties Bendrųjų sąlygų punktą ir išdėstyti jį nauja redakcija: ____.</w:t>
            </w:r>
          </w:p>
        </w:tc>
      </w:tr>
      <w:tr w:rsidR="009627D2" w:rsidRPr="006B188E" w14:paraId="62391586" w14:textId="77777777" w:rsidTr="00903BEB">
        <w:trPr>
          <w:trHeight w:val="300"/>
        </w:trPr>
        <w:tc>
          <w:tcPr>
            <w:tcW w:w="2532" w:type="dxa"/>
          </w:tcPr>
          <w:p w14:paraId="68093ED5"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14.2.</w:t>
            </w:r>
          </w:p>
        </w:tc>
        <w:tc>
          <w:tcPr>
            <w:tcW w:w="7003" w:type="dxa"/>
            <w:gridSpan w:val="4"/>
          </w:tcPr>
          <w:p w14:paraId="45BC5EA0"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color w:val="4472C4"/>
                <w:kern w:val="2"/>
                <w:lang w:val="lt-LT"/>
              </w:rPr>
              <w:t>(pildyti jei papildomos Sutarties Bendrosios sąlygos naujomis nuostatomis):</w:t>
            </w:r>
          </w:p>
          <w:p w14:paraId="6686F385"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9627D2" w:rsidRPr="006B188E" w14:paraId="326A48B8" w14:textId="77777777" w:rsidTr="00903BEB">
        <w:trPr>
          <w:trHeight w:val="300"/>
        </w:trPr>
        <w:tc>
          <w:tcPr>
            <w:tcW w:w="2532" w:type="dxa"/>
          </w:tcPr>
          <w:p w14:paraId="42FB983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14.3.</w:t>
            </w:r>
          </w:p>
        </w:tc>
        <w:tc>
          <w:tcPr>
            <w:tcW w:w="7003" w:type="dxa"/>
            <w:gridSpan w:val="4"/>
          </w:tcPr>
          <w:p w14:paraId="490B23FC"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color w:val="4472C4"/>
                <w:kern w:val="2"/>
                <w:lang w:val="lt-LT"/>
              </w:rPr>
              <w:t>(pildyti jei išbraukiamas Sutarties Bendrųjų sąlygų atitinkamas punktas:</w:t>
            </w:r>
          </w:p>
          <w:p w14:paraId="4B70689E"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9627D2" w:rsidRPr="009627D2" w14:paraId="0C775966" w14:textId="77777777" w:rsidTr="00903BEB">
        <w:trPr>
          <w:trHeight w:val="300"/>
        </w:trPr>
        <w:tc>
          <w:tcPr>
            <w:tcW w:w="2532" w:type="dxa"/>
          </w:tcPr>
          <w:p w14:paraId="32749416"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lastRenderedPageBreak/>
              <w:t>14.4.</w:t>
            </w:r>
          </w:p>
        </w:tc>
        <w:tc>
          <w:tcPr>
            <w:tcW w:w="7003" w:type="dxa"/>
            <w:gridSpan w:val="4"/>
          </w:tcPr>
          <w:p w14:paraId="3D61D048" w14:textId="77777777" w:rsidR="009627D2" w:rsidRPr="009627D2" w:rsidRDefault="009627D2" w:rsidP="00D3104F">
            <w:pPr>
              <w:spacing w:after="0" w:line="240" w:lineRule="auto"/>
              <w:rPr>
                <w:rFonts w:ascii="Calibri Light" w:eastAsia="Times New Roman" w:hAnsi="Calibri Light" w:cs="Calibri Light"/>
                <w:color w:val="4472C4"/>
                <w:kern w:val="2"/>
                <w:lang w:val="lt-LT"/>
              </w:rPr>
            </w:pPr>
            <w:r w:rsidRPr="009627D2">
              <w:rPr>
                <w:rFonts w:ascii="Calibri Light" w:eastAsia="Times New Roman" w:hAnsi="Calibri Light" w:cs="Calibri Light"/>
                <w:color w:val="4472C4"/>
                <w:kern w:val="2"/>
                <w:lang w:val="lt-LT"/>
              </w:rPr>
              <w:t>(pildyti jei nustatomos kitokios nei Sutarties Bendrosiose sąlygose nustatytos nuostatos dėl Prekių intelektinės nuosavybės):</w:t>
            </w:r>
          </w:p>
          <w:p w14:paraId="6C802E26" w14:textId="77777777" w:rsidR="009627D2" w:rsidRPr="009627D2" w:rsidRDefault="009627D2" w:rsidP="00D3104F">
            <w:pPr>
              <w:spacing w:after="0" w:line="240" w:lineRule="auto"/>
              <w:rPr>
                <w:rFonts w:ascii="Calibri Light" w:eastAsia="Times New Roman" w:hAnsi="Calibri Light" w:cs="Calibri Light"/>
                <w:color w:val="0070C0"/>
                <w:kern w:val="2"/>
                <w:lang w:val="lt-LT"/>
              </w:rPr>
            </w:pPr>
          </w:p>
        </w:tc>
      </w:tr>
      <w:tr w:rsidR="009627D2" w:rsidRPr="006B188E" w14:paraId="2C48BC1A" w14:textId="77777777" w:rsidTr="00903BEB">
        <w:trPr>
          <w:trHeight w:val="300"/>
        </w:trPr>
        <w:tc>
          <w:tcPr>
            <w:tcW w:w="2532" w:type="dxa"/>
          </w:tcPr>
          <w:p w14:paraId="59AD5F9E"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14.5.</w:t>
            </w:r>
          </w:p>
        </w:tc>
        <w:tc>
          <w:tcPr>
            <w:tcW w:w="7003" w:type="dxa"/>
            <w:gridSpan w:val="4"/>
          </w:tcPr>
          <w:p w14:paraId="6B3A07C3" w14:textId="77777777" w:rsidR="009627D2" w:rsidRPr="009627D2" w:rsidRDefault="009627D2" w:rsidP="00D3104F">
            <w:pPr>
              <w:spacing w:after="0" w:line="240" w:lineRule="auto"/>
              <w:rPr>
                <w:rFonts w:ascii="Calibri Light" w:eastAsia="Times New Roman" w:hAnsi="Calibri Light" w:cs="Calibri Light"/>
                <w:kern w:val="2"/>
                <w:lang w:val="lt-LT"/>
              </w:rPr>
            </w:pPr>
            <w:r w:rsidRPr="009627D2">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9627D2" w:rsidRPr="009627D2" w14:paraId="25C29FF9" w14:textId="77777777" w:rsidTr="00903BEB">
        <w:trPr>
          <w:trHeight w:val="300"/>
        </w:trPr>
        <w:tc>
          <w:tcPr>
            <w:tcW w:w="9535" w:type="dxa"/>
            <w:gridSpan w:val="5"/>
          </w:tcPr>
          <w:p w14:paraId="7D64F973"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 SUTARTIES PRIEDAI</w:t>
            </w:r>
          </w:p>
        </w:tc>
      </w:tr>
      <w:tr w:rsidR="009627D2" w:rsidRPr="009627D2" w14:paraId="6374AA79" w14:textId="77777777" w:rsidTr="00903BEB">
        <w:trPr>
          <w:trHeight w:val="300"/>
        </w:trPr>
        <w:tc>
          <w:tcPr>
            <w:tcW w:w="2532" w:type="dxa"/>
          </w:tcPr>
          <w:p w14:paraId="367FDC37"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15.1. Priedas Nr. 1</w:t>
            </w:r>
          </w:p>
        </w:tc>
        <w:tc>
          <w:tcPr>
            <w:tcW w:w="7003" w:type="dxa"/>
            <w:gridSpan w:val="4"/>
          </w:tcPr>
          <w:p w14:paraId="622FEBC4"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Techninė specifikacija</w:t>
            </w:r>
          </w:p>
        </w:tc>
      </w:tr>
      <w:tr w:rsidR="009627D2" w:rsidRPr="009627D2" w14:paraId="5EA2DDB2" w14:textId="77777777" w:rsidTr="00903BEB">
        <w:trPr>
          <w:trHeight w:val="300"/>
        </w:trPr>
        <w:tc>
          <w:tcPr>
            <w:tcW w:w="2532" w:type="dxa"/>
          </w:tcPr>
          <w:p w14:paraId="0DBCCFDB"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15.2. Priedas Nr. 2</w:t>
            </w:r>
          </w:p>
        </w:tc>
        <w:tc>
          <w:tcPr>
            <w:tcW w:w="7003" w:type="dxa"/>
            <w:gridSpan w:val="4"/>
          </w:tcPr>
          <w:p w14:paraId="1F7ECD9E" w14:textId="77777777" w:rsidR="009627D2" w:rsidRPr="009627D2" w:rsidRDefault="009627D2" w:rsidP="009627D2">
            <w:pPr>
              <w:spacing w:after="0" w:line="240" w:lineRule="auto"/>
              <w:jc w:val="left"/>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Pasiūlymas</w:t>
            </w:r>
          </w:p>
        </w:tc>
      </w:tr>
      <w:tr w:rsidR="009627D2" w:rsidRPr="009627D2" w14:paraId="25667751" w14:textId="77777777" w:rsidTr="00903BEB">
        <w:trPr>
          <w:trHeight w:val="300"/>
        </w:trPr>
        <w:tc>
          <w:tcPr>
            <w:tcW w:w="2532" w:type="dxa"/>
          </w:tcPr>
          <w:p w14:paraId="291FD174"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15.3. Priedas Nr. 3</w:t>
            </w:r>
          </w:p>
        </w:tc>
        <w:tc>
          <w:tcPr>
            <w:tcW w:w="7003" w:type="dxa"/>
            <w:gridSpan w:val="4"/>
          </w:tcPr>
          <w:p w14:paraId="44B3162C"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p>
        </w:tc>
      </w:tr>
      <w:tr w:rsidR="009627D2" w:rsidRPr="009627D2" w14:paraId="714296FF" w14:textId="77777777" w:rsidTr="00903BEB">
        <w:trPr>
          <w:trHeight w:val="300"/>
        </w:trPr>
        <w:tc>
          <w:tcPr>
            <w:tcW w:w="2532" w:type="dxa"/>
          </w:tcPr>
          <w:p w14:paraId="66FC3664"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15.4. Priedas Nr. 4</w:t>
            </w:r>
          </w:p>
        </w:tc>
        <w:tc>
          <w:tcPr>
            <w:tcW w:w="7003" w:type="dxa"/>
            <w:gridSpan w:val="4"/>
          </w:tcPr>
          <w:p w14:paraId="74BF7D9B"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p>
        </w:tc>
      </w:tr>
      <w:tr w:rsidR="009627D2" w:rsidRPr="009627D2" w14:paraId="5E6C532A" w14:textId="77777777" w:rsidTr="00903BEB">
        <w:trPr>
          <w:trHeight w:val="300"/>
        </w:trPr>
        <w:tc>
          <w:tcPr>
            <w:tcW w:w="2532" w:type="dxa"/>
          </w:tcPr>
          <w:p w14:paraId="22A79FDC"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15.5. Priedas Nr. 5</w:t>
            </w:r>
          </w:p>
        </w:tc>
        <w:tc>
          <w:tcPr>
            <w:tcW w:w="7003" w:type="dxa"/>
            <w:gridSpan w:val="4"/>
          </w:tcPr>
          <w:p w14:paraId="13AC9211"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p>
        </w:tc>
      </w:tr>
      <w:tr w:rsidR="009627D2" w:rsidRPr="009627D2" w14:paraId="56C2341C" w14:textId="77777777" w:rsidTr="00903BEB">
        <w:tc>
          <w:tcPr>
            <w:tcW w:w="9535" w:type="dxa"/>
            <w:gridSpan w:val="5"/>
          </w:tcPr>
          <w:p w14:paraId="7CBF6CE9"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16. ŠALIŲ ATSTOVŲ PARAŠAI</w:t>
            </w:r>
          </w:p>
        </w:tc>
      </w:tr>
      <w:tr w:rsidR="009627D2" w:rsidRPr="009627D2" w14:paraId="2EEFF9E1" w14:textId="77777777" w:rsidTr="00903BEB">
        <w:tc>
          <w:tcPr>
            <w:tcW w:w="4787" w:type="dxa"/>
            <w:gridSpan w:val="4"/>
            <w:tcBorders>
              <w:top w:val="single" w:sz="4" w:space="0" w:color="auto"/>
              <w:left w:val="single" w:sz="4" w:space="0" w:color="auto"/>
              <w:bottom w:val="single" w:sz="4" w:space="0" w:color="auto"/>
              <w:right w:val="single" w:sz="4" w:space="0" w:color="auto"/>
            </w:tcBorders>
          </w:tcPr>
          <w:p w14:paraId="7355ED9C"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428978E6"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b/>
                <w:bCs/>
                <w:kern w:val="2"/>
                <w:lang w:val="lt-LT"/>
              </w:rPr>
              <w:t>TIEKĖJAS</w:t>
            </w:r>
          </w:p>
        </w:tc>
      </w:tr>
      <w:tr w:rsidR="009627D2" w:rsidRPr="009627D2" w14:paraId="1F079F2F" w14:textId="77777777" w:rsidTr="00903BEB">
        <w:tc>
          <w:tcPr>
            <w:tcW w:w="4787" w:type="dxa"/>
            <w:gridSpan w:val="4"/>
            <w:tcBorders>
              <w:top w:val="single" w:sz="4" w:space="0" w:color="auto"/>
              <w:left w:val="single" w:sz="4" w:space="0" w:color="auto"/>
              <w:bottom w:val="single" w:sz="4" w:space="0" w:color="auto"/>
              <w:right w:val="single" w:sz="4" w:space="0" w:color="auto"/>
            </w:tcBorders>
          </w:tcPr>
          <w:p w14:paraId="4751FCE9" w14:textId="77777777" w:rsidR="009627D2" w:rsidRPr="009627D2" w:rsidRDefault="009627D2" w:rsidP="009627D2">
            <w:pPr>
              <w:spacing w:after="0" w:line="240" w:lineRule="auto"/>
              <w:jc w:val="center"/>
              <w:rPr>
                <w:rFonts w:ascii="Calibri Light" w:eastAsia="Times New Roman" w:hAnsi="Calibri Light" w:cs="Calibri Light"/>
                <w:color w:val="4472C4"/>
                <w:kern w:val="2"/>
                <w:lang w:val="lt-LT"/>
              </w:rPr>
            </w:pPr>
            <w:r w:rsidRPr="009627D2">
              <w:rPr>
                <w:rFonts w:ascii="Calibri Light" w:eastAsia="Times New Roman" w:hAnsi="Calibri Light" w:cs="Calibri Light"/>
                <w:color w:val="4472C4"/>
                <w:kern w:val="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F605E1F" w14:textId="77777777" w:rsidR="009627D2" w:rsidRPr="009627D2" w:rsidRDefault="009627D2" w:rsidP="009627D2">
            <w:pPr>
              <w:spacing w:after="0" w:line="240" w:lineRule="auto"/>
              <w:jc w:val="center"/>
              <w:rPr>
                <w:rFonts w:ascii="Calibri Light" w:eastAsia="Times New Roman" w:hAnsi="Calibri Light" w:cs="Calibri Light"/>
                <w:b/>
                <w:bCs/>
                <w:kern w:val="2"/>
                <w:lang w:val="lt-LT"/>
              </w:rPr>
            </w:pPr>
            <w:r w:rsidRPr="009627D2">
              <w:rPr>
                <w:rFonts w:ascii="Calibri Light" w:eastAsia="Times New Roman" w:hAnsi="Calibri Light" w:cs="Calibri Light"/>
                <w:color w:val="4472C4"/>
                <w:kern w:val="2"/>
                <w:lang w:val="lt-LT"/>
              </w:rPr>
              <w:t>(nurodomos atstovo pareigos, vardas, pavardė)</w:t>
            </w:r>
          </w:p>
        </w:tc>
      </w:tr>
      <w:tr w:rsidR="009627D2" w:rsidRPr="009627D2" w14:paraId="3CAE0592" w14:textId="77777777" w:rsidTr="00903BEB">
        <w:tc>
          <w:tcPr>
            <w:tcW w:w="4787" w:type="dxa"/>
            <w:gridSpan w:val="4"/>
            <w:tcBorders>
              <w:top w:val="single" w:sz="4" w:space="0" w:color="auto"/>
              <w:left w:val="single" w:sz="4" w:space="0" w:color="auto"/>
              <w:bottom w:val="single" w:sz="4" w:space="0" w:color="auto"/>
              <w:right w:val="single" w:sz="4" w:space="0" w:color="auto"/>
            </w:tcBorders>
          </w:tcPr>
          <w:p w14:paraId="02729257"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p>
          <w:p w14:paraId="0064B2EE"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r w:rsidRPr="009627D2">
              <w:rPr>
                <w:rFonts w:ascii="Calibri Light" w:eastAsia="Times New Roman" w:hAnsi="Calibri Light" w:cs="Calibri Light"/>
                <w:b/>
                <w:bCs/>
                <w:color w:val="4472C4"/>
                <w:kern w:val="2"/>
                <w:lang w:val="lt-LT"/>
              </w:rPr>
              <w:t>(parašas)</w:t>
            </w:r>
          </w:p>
          <w:p w14:paraId="32310518"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p>
          <w:p w14:paraId="1D9D2FC6"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p>
        </w:tc>
        <w:tc>
          <w:tcPr>
            <w:tcW w:w="4748" w:type="dxa"/>
            <w:tcBorders>
              <w:top w:val="single" w:sz="4" w:space="0" w:color="auto"/>
              <w:left w:val="single" w:sz="4" w:space="0" w:color="auto"/>
              <w:bottom w:val="single" w:sz="4" w:space="0" w:color="auto"/>
              <w:right w:val="single" w:sz="4" w:space="0" w:color="auto"/>
            </w:tcBorders>
          </w:tcPr>
          <w:p w14:paraId="323E8224"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p>
          <w:p w14:paraId="2313764C" w14:textId="77777777" w:rsidR="009627D2" w:rsidRPr="009627D2" w:rsidRDefault="009627D2" w:rsidP="009627D2">
            <w:pPr>
              <w:spacing w:after="0" w:line="240" w:lineRule="auto"/>
              <w:jc w:val="center"/>
              <w:rPr>
                <w:rFonts w:ascii="Calibri Light" w:eastAsia="Times New Roman" w:hAnsi="Calibri Light" w:cs="Calibri Light"/>
                <w:b/>
                <w:bCs/>
                <w:color w:val="4472C4"/>
                <w:kern w:val="2"/>
                <w:lang w:val="lt-LT"/>
              </w:rPr>
            </w:pPr>
            <w:r w:rsidRPr="009627D2">
              <w:rPr>
                <w:rFonts w:ascii="Calibri Light" w:eastAsia="Times New Roman" w:hAnsi="Calibri Light" w:cs="Calibri Light"/>
                <w:b/>
                <w:bCs/>
                <w:color w:val="4472C4"/>
                <w:kern w:val="2"/>
                <w:lang w:val="lt-LT"/>
              </w:rPr>
              <w:t>(parašas)</w:t>
            </w:r>
          </w:p>
        </w:tc>
      </w:tr>
    </w:tbl>
    <w:p w14:paraId="7B188236" w14:textId="77777777" w:rsidR="009627D2" w:rsidRPr="009627D2" w:rsidRDefault="009627D2" w:rsidP="009627D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sz w:val="24"/>
          <w:szCs w:val="20"/>
          <w:lang w:val="lt-LT"/>
        </w:rPr>
      </w:pPr>
    </w:p>
    <w:p w14:paraId="746CAFF9" w14:textId="77777777" w:rsidR="005F0498" w:rsidRPr="005F0498" w:rsidRDefault="005F0498" w:rsidP="005F0498">
      <w:pPr>
        <w:spacing w:after="0" w:line="240" w:lineRule="auto"/>
        <w:jc w:val="center"/>
        <w:rPr>
          <w:rFonts w:ascii="Calibri Light" w:eastAsia="Times New Roman" w:hAnsi="Calibri Light" w:cs="Calibri Light"/>
          <w:lang w:val="lt-LT"/>
        </w:rPr>
      </w:pPr>
      <w:r w:rsidRPr="005F0498">
        <w:rPr>
          <w:rFonts w:ascii="Calibri Light" w:eastAsia="Times New Roman" w:hAnsi="Calibri Light" w:cs="Calibri Light"/>
          <w:color w:val="000000"/>
          <w:lang w:val="lt-LT"/>
        </w:rPr>
        <w:t>_______________</w:t>
      </w:r>
    </w:p>
    <w:p w14:paraId="30C35A7A" w14:textId="77777777" w:rsidR="00F64268" w:rsidRPr="005F0498" w:rsidRDefault="00F64268" w:rsidP="00556361">
      <w:pPr>
        <w:spacing w:before="60" w:after="60" w:line="240" w:lineRule="auto"/>
        <w:rPr>
          <w:rFonts w:ascii="Calibri Light" w:hAnsi="Calibri Light" w:cs="Calibri Light"/>
          <w:lang w:val="lt-LT"/>
        </w:rPr>
      </w:pPr>
    </w:p>
    <w:sectPr w:rsidR="00F64268" w:rsidRPr="005F0498" w:rsidSect="00131595">
      <w:headerReference w:type="default" r:id="rId23"/>
      <w:footerReference w:type="default" r:id="rId24"/>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5453E" w14:textId="77777777" w:rsidR="009A5D74" w:rsidRDefault="009A5D74">
      <w:pPr>
        <w:spacing w:after="0" w:line="240" w:lineRule="auto"/>
      </w:pPr>
      <w:r>
        <w:separator/>
      </w:r>
    </w:p>
  </w:endnote>
  <w:endnote w:type="continuationSeparator" w:id="0">
    <w:p w14:paraId="5D5558A1" w14:textId="77777777" w:rsidR="009A5D74" w:rsidRDefault="009A5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1B9881F" w:rsidR="004255F5" w:rsidRDefault="004255F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A178E5">
              <w:rPr>
                <w:rFonts w:ascii="Calibri Light" w:hAnsi="Calibri Light" w:cs="Calibri Light"/>
                <w:bCs/>
                <w:noProof/>
              </w:rPr>
              <w:t>35</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A178E5">
              <w:rPr>
                <w:rFonts w:ascii="Calibri Light" w:hAnsi="Calibri Light" w:cs="Calibri Light"/>
                <w:bCs/>
                <w:noProof/>
              </w:rPr>
              <w:t>39</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F670A" w14:textId="77777777" w:rsidR="009A5D74" w:rsidRDefault="009A5D74">
      <w:pPr>
        <w:spacing w:after="0" w:line="240" w:lineRule="auto"/>
      </w:pPr>
      <w:r>
        <w:separator/>
      </w:r>
    </w:p>
  </w:footnote>
  <w:footnote w:type="continuationSeparator" w:id="0">
    <w:p w14:paraId="092861BD" w14:textId="77777777" w:rsidR="009A5D74" w:rsidRDefault="009A5D74">
      <w:pPr>
        <w:spacing w:after="0" w:line="240" w:lineRule="auto"/>
      </w:pPr>
      <w:r>
        <w:continuationSeparator/>
      </w:r>
    </w:p>
  </w:footnote>
  <w:footnote w:id="1">
    <w:p w14:paraId="0EE17E07" w14:textId="77777777" w:rsidR="004255F5" w:rsidRPr="00A6788B" w:rsidRDefault="004255F5" w:rsidP="004539C4">
      <w:pPr>
        <w:pStyle w:val="Puslapioinaostekstas"/>
        <w:rPr>
          <w:i/>
          <w:iCs/>
          <w:lang w:val="lt-LT"/>
        </w:rPr>
      </w:pPr>
      <w:r w:rsidRPr="00A6788B">
        <w:rPr>
          <w:rStyle w:val="Puslapioinaosnuoroda"/>
          <w:rFonts w:ascii="Calibri" w:eastAsia="Yu Mincho" w:hAnsi="Calibri" w:cs="Arial"/>
          <w:i/>
          <w:iCs/>
          <w:lang w:val="lt-LT"/>
        </w:rPr>
        <w:footnoteRef/>
      </w:r>
      <w:r w:rsidRPr="00A6788B">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255F5" w:rsidRPr="00A6788B" w:rsidRDefault="004255F5" w:rsidP="004539C4">
      <w:pPr>
        <w:pStyle w:val="Puslapioinaostekstas"/>
        <w:numPr>
          <w:ilvl w:val="0"/>
          <w:numId w:val="37"/>
        </w:numPr>
        <w:rPr>
          <w:rFonts w:ascii="Calibri" w:eastAsia="Yu Mincho" w:hAnsi="Calibri" w:cs="Arial"/>
          <w:i/>
          <w:iCs/>
          <w:lang w:val="lt-LT"/>
        </w:rPr>
      </w:pPr>
      <w:r w:rsidRPr="00A6788B">
        <w:rPr>
          <w:rFonts w:ascii="Calibri" w:eastAsia="Yu Mincho" w:hAnsi="Calibri" w:cs="Arial"/>
          <w:i/>
          <w:iCs/>
          <w:lang w:val="lt-LT"/>
        </w:rPr>
        <w:t xml:space="preserve">priesaikos deklaracija; </w:t>
      </w:r>
    </w:p>
    <w:p w14:paraId="2533B8C4" w14:textId="77777777" w:rsidR="004255F5" w:rsidRPr="00A6788B" w:rsidRDefault="004255F5" w:rsidP="004539C4">
      <w:pPr>
        <w:pStyle w:val="Puslapioinaostekstas"/>
        <w:numPr>
          <w:ilvl w:val="0"/>
          <w:numId w:val="37"/>
        </w:numPr>
        <w:rPr>
          <w:rFonts w:ascii="Calibri" w:eastAsia="Yu Mincho" w:hAnsi="Calibri" w:cs="Arial"/>
          <w:lang w:val="lt-LT"/>
        </w:rPr>
      </w:pPr>
      <w:r w:rsidRPr="00A6788B">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255F5" w:rsidRPr="00A6788B" w:rsidRDefault="004255F5" w:rsidP="004539C4">
      <w:pPr>
        <w:pStyle w:val="Puslapioinaostekstas"/>
        <w:rPr>
          <w:i/>
          <w:iCs/>
          <w:lang w:val="lt-LT"/>
        </w:rPr>
      </w:pPr>
      <w:r w:rsidRPr="00A6788B">
        <w:rPr>
          <w:rStyle w:val="Puslapioinaosnuoroda"/>
          <w:rFonts w:ascii="Calibri" w:eastAsia="Yu Mincho" w:hAnsi="Calibri" w:cs="Arial"/>
          <w:lang w:val="lt-LT"/>
        </w:rPr>
        <w:footnoteRef/>
      </w:r>
      <w:r w:rsidRPr="00A6788B">
        <w:rPr>
          <w:rFonts w:ascii="Calibri" w:eastAsia="Yu Mincho" w:hAnsi="Calibri" w:cs="Arial"/>
          <w:lang w:val="lt-LT"/>
        </w:rPr>
        <w:t xml:space="preserve"> </w:t>
      </w:r>
      <w:r w:rsidRPr="00A6788B">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255F5" w:rsidRPr="00A6788B" w:rsidRDefault="004255F5" w:rsidP="004539C4">
      <w:pPr>
        <w:pStyle w:val="Puslapioinaostekstas"/>
        <w:numPr>
          <w:ilvl w:val="0"/>
          <w:numId w:val="38"/>
        </w:numPr>
        <w:rPr>
          <w:rFonts w:ascii="Calibri" w:eastAsia="Yu Mincho" w:hAnsi="Calibri" w:cs="Arial"/>
          <w:i/>
          <w:iCs/>
          <w:lang w:val="lt-LT"/>
        </w:rPr>
      </w:pPr>
      <w:r w:rsidRPr="00A6788B">
        <w:rPr>
          <w:rFonts w:ascii="Calibri" w:eastAsia="Yu Mincho" w:hAnsi="Calibri" w:cs="Arial"/>
          <w:i/>
          <w:iCs/>
          <w:lang w:val="lt-LT"/>
        </w:rPr>
        <w:t xml:space="preserve">priesaikos deklaracija; </w:t>
      </w:r>
    </w:p>
    <w:p w14:paraId="72724EBF" w14:textId="77777777" w:rsidR="004255F5" w:rsidRPr="00A6788B" w:rsidRDefault="004255F5" w:rsidP="004539C4">
      <w:pPr>
        <w:pStyle w:val="Puslapioinaostekstas"/>
        <w:numPr>
          <w:ilvl w:val="0"/>
          <w:numId w:val="38"/>
        </w:numPr>
        <w:rPr>
          <w:rFonts w:ascii="Calibri" w:eastAsia="Yu Mincho" w:hAnsi="Calibri" w:cs="Arial"/>
          <w:lang w:val="lt-LT"/>
        </w:rPr>
      </w:pPr>
      <w:r w:rsidRPr="00A6788B">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255F5" w:rsidRPr="00A6788B" w:rsidRDefault="004255F5" w:rsidP="004539C4">
      <w:pPr>
        <w:pStyle w:val="Puslapioinaostekstas"/>
        <w:rPr>
          <w:i/>
          <w:iCs/>
          <w:lang w:val="lt-LT"/>
        </w:rPr>
      </w:pPr>
      <w:r w:rsidRPr="00A6788B">
        <w:rPr>
          <w:rStyle w:val="Puslapioinaosnuoroda"/>
          <w:rFonts w:ascii="Calibri" w:eastAsia="Yu Mincho" w:hAnsi="Calibri" w:cs="Arial"/>
          <w:lang w:val="lt-LT"/>
        </w:rPr>
        <w:footnoteRef/>
      </w:r>
      <w:r w:rsidRPr="00A6788B">
        <w:rPr>
          <w:rFonts w:ascii="Calibri" w:eastAsia="Yu Mincho" w:hAnsi="Calibri" w:cs="Arial"/>
          <w:lang w:val="lt-LT"/>
        </w:rPr>
        <w:t xml:space="preserve"> </w:t>
      </w:r>
      <w:r w:rsidRPr="00A6788B">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255F5" w:rsidRPr="00A6788B" w:rsidRDefault="004255F5" w:rsidP="004539C4">
      <w:pPr>
        <w:pStyle w:val="Puslapioinaostekstas"/>
        <w:numPr>
          <w:ilvl w:val="0"/>
          <w:numId w:val="39"/>
        </w:numPr>
        <w:rPr>
          <w:rFonts w:ascii="Calibri" w:eastAsia="Yu Mincho" w:hAnsi="Calibri" w:cs="Arial"/>
          <w:i/>
          <w:iCs/>
          <w:lang w:val="lt-LT"/>
        </w:rPr>
      </w:pPr>
      <w:r w:rsidRPr="00A6788B">
        <w:rPr>
          <w:rFonts w:ascii="Calibri" w:eastAsia="Yu Mincho" w:hAnsi="Calibri" w:cs="Arial"/>
          <w:i/>
          <w:iCs/>
          <w:lang w:val="lt-LT"/>
        </w:rPr>
        <w:t xml:space="preserve">priesaikos deklaracija; </w:t>
      </w:r>
    </w:p>
    <w:p w14:paraId="5BEE5CA1" w14:textId="77777777" w:rsidR="004255F5" w:rsidRPr="00A6788B" w:rsidRDefault="004255F5" w:rsidP="004539C4">
      <w:pPr>
        <w:pStyle w:val="Puslapioinaostekstas"/>
        <w:numPr>
          <w:ilvl w:val="0"/>
          <w:numId w:val="39"/>
        </w:numPr>
        <w:rPr>
          <w:rFonts w:ascii="Calibri" w:eastAsia="Yu Mincho" w:hAnsi="Calibri" w:cs="Arial"/>
          <w:lang w:val="lt-LT"/>
        </w:rPr>
      </w:pPr>
      <w:r w:rsidRPr="00A6788B">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w:t>
      </w:r>
      <w:r w:rsidRPr="00735C62">
        <w:rPr>
          <w:rFonts w:ascii="Calibri" w:eastAsia="Yu Mincho" w:hAnsi="Calibri" w:cs="Arial"/>
          <w:i/>
          <w:iCs/>
          <w:lang w:val="lt-LT"/>
        </w:rPr>
        <w:t xml:space="preserve"> </w:t>
      </w:r>
      <w:r w:rsidRPr="00A6788B">
        <w:rPr>
          <w:rFonts w:ascii="Calibri" w:eastAsia="Yu Mincho" w:hAnsi="Calibri" w:cs="Arial"/>
          <w:i/>
          <w:iCs/>
          <w:lang w:val="lt-LT"/>
        </w:rPr>
        <w:t>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4255F5" w:rsidRPr="00EB67B3" w:rsidRDefault="004255F5"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D04917"/>
    <w:multiLevelType w:val="hybridMultilevel"/>
    <w:tmpl w:val="5120AD9C"/>
    <w:lvl w:ilvl="0" w:tplc="BAC81826">
      <w:start w:val="1"/>
      <w:numFmt w:val="decimal"/>
      <w:lvlText w:val="%1."/>
      <w:lvlJc w:val="left"/>
      <w:pPr>
        <w:ind w:left="1020" w:hanging="360"/>
      </w:pPr>
    </w:lvl>
    <w:lvl w:ilvl="1" w:tplc="D8BE6862">
      <w:start w:val="1"/>
      <w:numFmt w:val="decimal"/>
      <w:lvlText w:val="%2."/>
      <w:lvlJc w:val="left"/>
      <w:pPr>
        <w:ind w:left="1020" w:hanging="360"/>
      </w:pPr>
    </w:lvl>
    <w:lvl w:ilvl="2" w:tplc="DFDCA3C8">
      <w:start w:val="1"/>
      <w:numFmt w:val="decimal"/>
      <w:lvlText w:val="%3."/>
      <w:lvlJc w:val="left"/>
      <w:pPr>
        <w:ind w:left="1020" w:hanging="360"/>
      </w:pPr>
    </w:lvl>
    <w:lvl w:ilvl="3" w:tplc="AA227486">
      <w:start w:val="1"/>
      <w:numFmt w:val="decimal"/>
      <w:lvlText w:val="%4."/>
      <w:lvlJc w:val="left"/>
      <w:pPr>
        <w:ind w:left="1020" w:hanging="360"/>
      </w:pPr>
    </w:lvl>
    <w:lvl w:ilvl="4" w:tplc="B7B63660">
      <w:start w:val="1"/>
      <w:numFmt w:val="decimal"/>
      <w:lvlText w:val="%5."/>
      <w:lvlJc w:val="left"/>
      <w:pPr>
        <w:ind w:left="1020" w:hanging="360"/>
      </w:pPr>
    </w:lvl>
    <w:lvl w:ilvl="5" w:tplc="4C223C36">
      <w:start w:val="1"/>
      <w:numFmt w:val="decimal"/>
      <w:lvlText w:val="%6."/>
      <w:lvlJc w:val="left"/>
      <w:pPr>
        <w:ind w:left="1020" w:hanging="360"/>
      </w:pPr>
    </w:lvl>
    <w:lvl w:ilvl="6" w:tplc="556EAE30">
      <w:start w:val="1"/>
      <w:numFmt w:val="decimal"/>
      <w:lvlText w:val="%7."/>
      <w:lvlJc w:val="left"/>
      <w:pPr>
        <w:ind w:left="1020" w:hanging="360"/>
      </w:pPr>
    </w:lvl>
    <w:lvl w:ilvl="7" w:tplc="E7FA1714">
      <w:start w:val="1"/>
      <w:numFmt w:val="decimal"/>
      <w:lvlText w:val="%8."/>
      <w:lvlJc w:val="left"/>
      <w:pPr>
        <w:ind w:left="1020" w:hanging="360"/>
      </w:pPr>
    </w:lvl>
    <w:lvl w:ilvl="8" w:tplc="DAB29C48">
      <w:start w:val="1"/>
      <w:numFmt w:val="decimal"/>
      <w:lvlText w:val="%9."/>
      <w:lvlJc w:val="left"/>
      <w:pPr>
        <w:ind w:left="1020" w:hanging="36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60C0708"/>
    <w:multiLevelType w:val="hybridMultilevel"/>
    <w:tmpl w:val="00D66072"/>
    <w:lvl w:ilvl="0" w:tplc="8F9A8FAC">
      <w:start w:val="1"/>
      <w:numFmt w:val="decimal"/>
      <w:lvlText w:val="%1."/>
      <w:lvlJc w:val="left"/>
      <w:pPr>
        <w:ind w:left="1020" w:hanging="360"/>
      </w:pPr>
    </w:lvl>
    <w:lvl w:ilvl="1" w:tplc="41E8C340">
      <w:start w:val="1"/>
      <w:numFmt w:val="decimal"/>
      <w:lvlText w:val="%2."/>
      <w:lvlJc w:val="left"/>
      <w:pPr>
        <w:ind w:left="1020" w:hanging="360"/>
      </w:pPr>
    </w:lvl>
    <w:lvl w:ilvl="2" w:tplc="FF82CEF4">
      <w:start w:val="1"/>
      <w:numFmt w:val="decimal"/>
      <w:lvlText w:val="%3."/>
      <w:lvlJc w:val="left"/>
      <w:pPr>
        <w:ind w:left="1020" w:hanging="360"/>
      </w:pPr>
    </w:lvl>
    <w:lvl w:ilvl="3" w:tplc="EE82B182">
      <w:start w:val="1"/>
      <w:numFmt w:val="decimal"/>
      <w:lvlText w:val="%4."/>
      <w:lvlJc w:val="left"/>
      <w:pPr>
        <w:ind w:left="1020" w:hanging="360"/>
      </w:pPr>
    </w:lvl>
    <w:lvl w:ilvl="4" w:tplc="4A1445C0">
      <w:start w:val="1"/>
      <w:numFmt w:val="decimal"/>
      <w:lvlText w:val="%5."/>
      <w:lvlJc w:val="left"/>
      <w:pPr>
        <w:ind w:left="1020" w:hanging="360"/>
      </w:pPr>
    </w:lvl>
    <w:lvl w:ilvl="5" w:tplc="4BAA4286">
      <w:start w:val="1"/>
      <w:numFmt w:val="decimal"/>
      <w:lvlText w:val="%6."/>
      <w:lvlJc w:val="left"/>
      <w:pPr>
        <w:ind w:left="1020" w:hanging="360"/>
      </w:pPr>
    </w:lvl>
    <w:lvl w:ilvl="6" w:tplc="8FD6906C">
      <w:start w:val="1"/>
      <w:numFmt w:val="decimal"/>
      <w:lvlText w:val="%7."/>
      <w:lvlJc w:val="left"/>
      <w:pPr>
        <w:ind w:left="1020" w:hanging="360"/>
      </w:pPr>
    </w:lvl>
    <w:lvl w:ilvl="7" w:tplc="05F0412E">
      <w:start w:val="1"/>
      <w:numFmt w:val="decimal"/>
      <w:lvlText w:val="%8."/>
      <w:lvlJc w:val="left"/>
      <w:pPr>
        <w:ind w:left="1020" w:hanging="360"/>
      </w:pPr>
    </w:lvl>
    <w:lvl w:ilvl="8" w:tplc="F272B7B0">
      <w:start w:val="1"/>
      <w:numFmt w:val="decimal"/>
      <w:lvlText w:val="%9."/>
      <w:lvlJc w:val="left"/>
      <w:pPr>
        <w:ind w:left="1020" w:hanging="36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7145A9D"/>
    <w:multiLevelType w:val="multilevel"/>
    <w:tmpl w:val="0EFE7C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7745828"/>
    <w:multiLevelType w:val="hybridMultilevel"/>
    <w:tmpl w:val="9A56531C"/>
    <w:lvl w:ilvl="0" w:tplc="CBF05FC2">
      <w:start w:val="1"/>
      <w:numFmt w:val="decimal"/>
      <w:lvlText w:val="%1."/>
      <w:lvlJc w:val="left"/>
      <w:pPr>
        <w:ind w:left="1020" w:hanging="360"/>
      </w:pPr>
    </w:lvl>
    <w:lvl w:ilvl="1" w:tplc="F4BEC45A">
      <w:start w:val="1"/>
      <w:numFmt w:val="decimal"/>
      <w:lvlText w:val="%2."/>
      <w:lvlJc w:val="left"/>
      <w:pPr>
        <w:ind w:left="1020" w:hanging="360"/>
      </w:pPr>
    </w:lvl>
    <w:lvl w:ilvl="2" w:tplc="53D6C02A">
      <w:start w:val="1"/>
      <w:numFmt w:val="decimal"/>
      <w:lvlText w:val="%3."/>
      <w:lvlJc w:val="left"/>
      <w:pPr>
        <w:ind w:left="1020" w:hanging="360"/>
      </w:pPr>
    </w:lvl>
    <w:lvl w:ilvl="3" w:tplc="A6604D04">
      <w:start w:val="1"/>
      <w:numFmt w:val="decimal"/>
      <w:lvlText w:val="%4."/>
      <w:lvlJc w:val="left"/>
      <w:pPr>
        <w:ind w:left="1020" w:hanging="360"/>
      </w:pPr>
    </w:lvl>
    <w:lvl w:ilvl="4" w:tplc="2474F4C8">
      <w:start w:val="1"/>
      <w:numFmt w:val="decimal"/>
      <w:lvlText w:val="%5."/>
      <w:lvlJc w:val="left"/>
      <w:pPr>
        <w:ind w:left="1020" w:hanging="360"/>
      </w:pPr>
    </w:lvl>
    <w:lvl w:ilvl="5" w:tplc="6088BF02">
      <w:start w:val="1"/>
      <w:numFmt w:val="decimal"/>
      <w:lvlText w:val="%6."/>
      <w:lvlJc w:val="left"/>
      <w:pPr>
        <w:ind w:left="1020" w:hanging="360"/>
      </w:pPr>
    </w:lvl>
    <w:lvl w:ilvl="6" w:tplc="2864F848">
      <w:start w:val="1"/>
      <w:numFmt w:val="decimal"/>
      <w:lvlText w:val="%7."/>
      <w:lvlJc w:val="left"/>
      <w:pPr>
        <w:ind w:left="1020" w:hanging="360"/>
      </w:pPr>
    </w:lvl>
    <w:lvl w:ilvl="7" w:tplc="81122960">
      <w:start w:val="1"/>
      <w:numFmt w:val="decimal"/>
      <w:lvlText w:val="%8."/>
      <w:lvlJc w:val="left"/>
      <w:pPr>
        <w:ind w:left="1020" w:hanging="360"/>
      </w:pPr>
    </w:lvl>
    <w:lvl w:ilvl="8" w:tplc="BAA876E6">
      <w:start w:val="1"/>
      <w:numFmt w:val="decimal"/>
      <w:lvlText w:val="%9."/>
      <w:lvlJc w:val="left"/>
      <w:pPr>
        <w:ind w:left="1020" w:hanging="360"/>
      </w:pPr>
    </w:lvl>
  </w:abstractNum>
  <w:abstractNum w:abstractNumId="17"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6E6932"/>
    <w:multiLevelType w:val="hybridMultilevel"/>
    <w:tmpl w:val="EA1CB188"/>
    <w:lvl w:ilvl="0" w:tplc="2886FB6A">
      <w:start w:val="1"/>
      <w:numFmt w:val="decimal"/>
      <w:lvlText w:val="%1."/>
      <w:lvlJc w:val="left"/>
      <w:pPr>
        <w:ind w:left="1020" w:hanging="360"/>
      </w:pPr>
    </w:lvl>
    <w:lvl w:ilvl="1" w:tplc="DBEEF5C8">
      <w:start w:val="1"/>
      <w:numFmt w:val="decimal"/>
      <w:lvlText w:val="%2."/>
      <w:lvlJc w:val="left"/>
      <w:pPr>
        <w:ind w:left="1020" w:hanging="360"/>
      </w:pPr>
    </w:lvl>
    <w:lvl w:ilvl="2" w:tplc="820C95A2">
      <w:start w:val="1"/>
      <w:numFmt w:val="decimal"/>
      <w:lvlText w:val="%3."/>
      <w:lvlJc w:val="left"/>
      <w:pPr>
        <w:ind w:left="1020" w:hanging="360"/>
      </w:pPr>
    </w:lvl>
    <w:lvl w:ilvl="3" w:tplc="F9E42542">
      <w:start w:val="1"/>
      <w:numFmt w:val="decimal"/>
      <w:lvlText w:val="%4."/>
      <w:lvlJc w:val="left"/>
      <w:pPr>
        <w:ind w:left="1020" w:hanging="360"/>
      </w:pPr>
    </w:lvl>
    <w:lvl w:ilvl="4" w:tplc="D3388CEA">
      <w:start w:val="1"/>
      <w:numFmt w:val="decimal"/>
      <w:lvlText w:val="%5."/>
      <w:lvlJc w:val="left"/>
      <w:pPr>
        <w:ind w:left="1020" w:hanging="360"/>
      </w:pPr>
    </w:lvl>
    <w:lvl w:ilvl="5" w:tplc="88B4EAEC">
      <w:start w:val="1"/>
      <w:numFmt w:val="decimal"/>
      <w:lvlText w:val="%6."/>
      <w:lvlJc w:val="left"/>
      <w:pPr>
        <w:ind w:left="1020" w:hanging="360"/>
      </w:pPr>
    </w:lvl>
    <w:lvl w:ilvl="6" w:tplc="270C7F54">
      <w:start w:val="1"/>
      <w:numFmt w:val="decimal"/>
      <w:lvlText w:val="%7."/>
      <w:lvlJc w:val="left"/>
      <w:pPr>
        <w:ind w:left="1020" w:hanging="360"/>
      </w:pPr>
    </w:lvl>
    <w:lvl w:ilvl="7" w:tplc="5E96095A">
      <w:start w:val="1"/>
      <w:numFmt w:val="decimal"/>
      <w:lvlText w:val="%8."/>
      <w:lvlJc w:val="left"/>
      <w:pPr>
        <w:ind w:left="1020" w:hanging="360"/>
      </w:pPr>
    </w:lvl>
    <w:lvl w:ilvl="8" w:tplc="0F78BAD8">
      <w:start w:val="1"/>
      <w:numFmt w:val="decimal"/>
      <w:lvlText w:val="%9."/>
      <w:lvlJc w:val="left"/>
      <w:pPr>
        <w:ind w:left="1020" w:hanging="36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7111DF5"/>
    <w:multiLevelType w:val="hybridMultilevel"/>
    <w:tmpl w:val="15DA9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6FB10C4"/>
    <w:multiLevelType w:val="hybridMultilevel"/>
    <w:tmpl w:val="90C8BEBA"/>
    <w:lvl w:ilvl="0" w:tplc="58DEB098">
      <w:start w:val="1"/>
      <w:numFmt w:val="decimal"/>
      <w:lvlText w:val="%1)"/>
      <w:lvlJc w:val="left"/>
      <w:pPr>
        <w:ind w:left="1080" w:hanging="360"/>
      </w:pPr>
    </w:lvl>
    <w:lvl w:ilvl="1" w:tplc="39EC8B36">
      <w:start w:val="1"/>
      <w:numFmt w:val="decimal"/>
      <w:lvlText w:val="%2)"/>
      <w:lvlJc w:val="left"/>
      <w:pPr>
        <w:ind w:left="1440" w:hanging="360"/>
      </w:pPr>
    </w:lvl>
    <w:lvl w:ilvl="2" w:tplc="AD8EA576">
      <w:start w:val="1"/>
      <w:numFmt w:val="decimal"/>
      <w:lvlText w:val="%3)"/>
      <w:lvlJc w:val="left"/>
      <w:pPr>
        <w:ind w:left="1080" w:hanging="360"/>
      </w:pPr>
    </w:lvl>
    <w:lvl w:ilvl="3" w:tplc="8038479A">
      <w:start w:val="1"/>
      <w:numFmt w:val="decimal"/>
      <w:lvlText w:val="%4)"/>
      <w:lvlJc w:val="left"/>
      <w:pPr>
        <w:ind w:left="1800" w:hanging="360"/>
      </w:pPr>
    </w:lvl>
    <w:lvl w:ilvl="4" w:tplc="D876E576">
      <w:start w:val="1"/>
      <w:numFmt w:val="decimal"/>
      <w:lvlText w:val="%5)"/>
      <w:lvlJc w:val="left"/>
      <w:pPr>
        <w:ind w:left="1080" w:hanging="360"/>
      </w:pPr>
    </w:lvl>
    <w:lvl w:ilvl="5" w:tplc="6E32EE80">
      <w:start w:val="1"/>
      <w:numFmt w:val="decimal"/>
      <w:lvlText w:val="%6)"/>
      <w:lvlJc w:val="left"/>
      <w:pPr>
        <w:ind w:left="1080" w:hanging="360"/>
      </w:pPr>
    </w:lvl>
    <w:lvl w:ilvl="6" w:tplc="470040DE">
      <w:start w:val="1"/>
      <w:numFmt w:val="decimal"/>
      <w:lvlText w:val="%7)"/>
      <w:lvlJc w:val="left"/>
      <w:pPr>
        <w:ind w:left="1080" w:hanging="360"/>
      </w:pPr>
    </w:lvl>
    <w:lvl w:ilvl="7" w:tplc="1098D598">
      <w:start w:val="1"/>
      <w:numFmt w:val="decimal"/>
      <w:lvlText w:val="%8)"/>
      <w:lvlJc w:val="left"/>
      <w:pPr>
        <w:ind w:left="1080" w:hanging="360"/>
      </w:pPr>
    </w:lvl>
    <w:lvl w:ilvl="8" w:tplc="E990DAEC">
      <w:start w:val="1"/>
      <w:numFmt w:val="decimal"/>
      <w:lvlText w:val="%9)"/>
      <w:lvlJc w:val="left"/>
      <w:pPr>
        <w:ind w:left="1080" w:hanging="360"/>
      </w:pPr>
    </w:lvl>
  </w:abstractNum>
  <w:abstractNum w:abstractNumId="32"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5"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6" w15:restartNumberingAfterBreak="0">
    <w:nsid w:val="7E53069A"/>
    <w:multiLevelType w:val="hybridMultilevel"/>
    <w:tmpl w:val="6A70CF84"/>
    <w:lvl w:ilvl="0" w:tplc="C94E31EC">
      <w:start w:val="1"/>
      <w:numFmt w:val="decimal"/>
      <w:lvlText w:val="%1)"/>
      <w:lvlJc w:val="left"/>
      <w:pPr>
        <w:ind w:left="720" w:hanging="360"/>
      </w:pPr>
    </w:lvl>
    <w:lvl w:ilvl="1" w:tplc="AC18C9D0">
      <w:start w:val="1"/>
      <w:numFmt w:val="decimal"/>
      <w:lvlText w:val="%2)"/>
      <w:lvlJc w:val="left"/>
      <w:pPr>
        <w:ind w:left="720" w:hanging="360"/>
      </w:pPr>
    </w:lvl>
    <w:lvl w:ilvl="2" w:tplc="BF6C0FE8">
      <w:start w:val="1"/>
      <w:numFmt w:val="decimal"/>
      <w:lvlText w:val="%3)"/>
      <w:lvlJc w:val="left"/>
      <w:pPr>
        <w:ind w:left="720" w:hanging="360"/>
      </w:pPr>
    </w:lvl>
    <w:lvl w:ilvl="3" w:tplc="741A95D4">
      <w:start w:val="1"/>
      <w:numFmt w:val="decimal"/>
      <w:lvlText w:val="%4)"/>
      <w:lvlJc w:val="left"/>
      <w:pPr>
        <w:ind w:left="1080" w:hanging="360"/>
      </w:pPr>
    </w:lvl>
    <w:lvl w:ilvl="4" w:tplc="7944A9A8">
      <w:start w:val="1"/>
      <w:numFmt w:val="decimal"/>
      <w:lvlText w:val="%5)"/>
      <w:lvlJc w:val="left"/>
      <w:pPr>
        <w:ind w:left="720" w:hanging="360"/>
      </w:pPr>
    </w:lvl>
    <w:lvl w:ilvl="5" w:tplc="1688B690">
      <w:start w:val="1"/>
      <w:numFmt w:val="decimal"/>
      <w:lvlText w:val="%6)"/>
      <w:lvlJc w:val="left"/>
      <w:pPr>
        <w:ind w:left="720" w:hanging="360"/>
      </w:pPr>
    </w:lvl>
    <w:lvl w:ilvl="6" w:tplc="226E3228">
      <w:start w:val="1"/>
      <w:numFmt w:val="decimal"/>
      <w:lvlText w:val="%7)"/>
      <w:lvlJc w:val="left"/>
      <w:pPr>
        <w:ind w:left="720" w:hanging="360"/>
      </w:pPr>
    </w:lvl>
    <w:lvl w:ilvl="7" w:tplc="861C8168">
      <w:start w:val="1"/>
      <w:numFmt w:val="decimal"/>
      <w:lvlText w:val="%8)"/>
      <w:lvlJc w:val="left"/>
      <w:pPr>
        <w:ind w:left="720" w:hanging="360"/>
      </w:pPr>
    </w:lvl>
    <w:lvl w:ilvl="8" w:tplc="1BD65660">
      <w:start w:val="1"/>
      <w:numFmt w:val="decimal"/>
      <w:lvlText w:val="%9)"/>
      <w:lvlJc w:val="left"/>
      <w:pPr>
        <w:ind w:left="720" w:hanging="360"/>
      </w:pPr>
    </w:lvl>
  </w:abstractNum>
  <w:num w:numId="1" w16cid:durableId="1065102536">
    <w:abstractNumId w:val="4"/>
  </w:num>
  <w:num w:numId="2" w16cid:durableId="943265257">
    <w:abstractNumId w:val="3"/>
  </w:num>
  <w:num w:numId="3" w16cid:durableId="2011908122">
    <w:abstractNumId w:val="2"/>
  </w:num>
  <w:num w:numId="4" w16cid:durableId="281114976">
    <w:abstractNumId w:val="1"/>
  </w:num>
  <w:num w:numId="5" w16cid:durableId="1757359913">
    <w:abstractNumId w:val="0"/>
  </w:num>
  <w:num w:numId="6" w16cid:durableId="1160539953">
    <w:abstractNumId w:val="11"/>
  </w:num>
  <w:num w:numId="7" w16cid:durableId="1986665060">
    <w:abstractNumId w:val="21"/>
  </w:num>
  <w:num w:numId="8" w16cid:durableId="115369102">
    <w:abstractNumId w:val="44"/>
  </w:num>
  <w:num w:numId="9" w16cid:durableId="682320257">
    <w:abstractNumId w:val="36"/>
  </w:num>
  <w:num w:numId="10" w16cid:durableId="2084984286">
    <w:abstractNumId w:val="13"/>
  </w:num>
  <w:num w:numId="11" w16cid:durableId="425538321">
    <w:abstractNumId w:val="14"/>
  </w:num>
  <w:num w:numId="12" w16cid:durableId="1484664375">
    <w:abstractNumId w:val="45"/>
  </w:num>
  <w:num w:numId="13" w16cid:durableId="927160139">
    <w:abstractNumId w:val="27"/>
  </w:num>
  <w:num w:numId="14" w16cid:durableId="974528230">
    <w:abstractNumId w:val="17"/>
  </w:num>
  <w:num w:numId="15" w16cid:durableId="1296985598">
    <w:abstractNumId w:val="24"/>
  </w:num>
  <w:num w:numId="16" w16cid:durableId="1810392416">
    <w:abstractNumId w:val="23"/>
  </w:num>
  <w:num w:numId="17" w16cid:durableId="1954051083">
    <w:abstractNumId w:val="22"/>
  </w:num>
  <w:num w:numId="18" w16cid:durableId="1064645361">
    <w:abstractNumId w:val="12"/>
  </w:num>
  <w:num w:numId="19" w16cid:durableId="1211650776">
    <w:abstractNumId w:val="30"/>
  </w:num>
  <w:num w:numId="20" w16cid:durableId="1397048946">
    <w:abstractNumId w:val="26"/>
  </w:num>
  <w:num w:numId="21" w16cid:durableId="515854158">
    <w:abstractNumId w:val="35"/>
  </w:num>
  <w:num w:numId="22" w16cid:durableId="1432968685">
    <w:abstractNumId w:val="8"/>
  </w:num>
  <w:num w:numId="23" w16cid:durableId="1297641486">
    <w:abstractNumId w:val="9"/>
  </w:num>
  <w:num w:numId="24" w16cid:durableId="1401637296">
    <w:abstractNumId w:val="38"/>
  </w:num>
  <w:num w:numId="25" w16cid:durableId="1322123678">
    <w:abstractNumId w:val="41"/>
  </w:num>
  <w:num w:numId="26" w16cid:durableId="62722098">
    <w:abstractNumId w:val="43"/>
  </w:num>
  <w:num w:numId="27" w16cid:durableId="1069838898">
    <w:abstractNumId w:val="29"/>
  </w:num>
  <w:num w:numId="28" w16cid:durableId="1454397671">
    <w:abstractNumId w:val="28"/>
  </w:num>
  <w:num w:numId="29" w16cid:durableId="1158768925">
    <w:abstractNumId w:val="32"/>
  </w:num>
  <w:num w:numId="30" w16cid:durableId="1550455290">
    <w:abstractNumId w:val="5"/>
  </w:num>
  <w:num w:numId="31" w16cid:durableId="815996373">
    <w:abstractNumId w:val="18"/>
  </w:num>
  <w:num w:numId="32" w16cid:durableId="1903636276">
    <w:abstractNumId w:val="39"/>
  </w:num>
  <w:num w:numId="33" w16cid:durableId="50816303">
    <w:abstractNumId w:val="20"/>
  </w:num>
  <w:num w:numId="34" w16cid:durableId="618681006">
    <w:abstractNumId w:val="37"/>
  </w:num>
  <w:num w:numId="35" w16cid:durableId="851920480">
    <w:abstractNumId w:val="33"/>
  </w:num>
  <w:num w:numId="36" w16cid:durableId="630474957">
    <w:abstractNumId w:val="42"/>
  </w:num>
  <w:num w:numId="37" w16cid:durableId="1316761088">
    <w:abstractNumId w:val="34"/>
  </w:num>
  <w:num w:numId="38" w16cid:durableId="936015778">
    <w:abstractNumId w:val="40"/>
  </w:num>
  <w:num w:numId="39" w16cid:durableId="515734621">
    <w:abstractNumId w:val="6"/>
  </w:num>
  <w:num w:numId="40" w16cid:durableId="1474328148">
    <w:abstractNumId w:val="19"/>
  </w:num>
  <w:num w:numId="41" w16cid:durableId="671681577">
    <w:abstractNumId w:val="7"/>
  </w:num>
  <w:num w:numId="42" w16cid:durableId="741950818">
    <w:abstractNumId w:val="25"/>
  </w:num>
  <w:num w:numId="43" w16cid:durableId="460659566">
    <w:abstractNumId w:val="31"/>
  </w:num>
  <w:num w:numId="44" w16cid:durableId="95291339">
    <w:abstractNumId w:val="46"/>
  </w:num>
  <w:num w:numId="45" w16cid:durableId="1018195419">
    <w:abstractNumId w:val="15"/>
  </w:num>
  <w:num w:numId="46" w16cid:durableId="1986276139">
    <w:abstractNumId w:val="10"/>
  </w:num>
  <w:num w:numId="47" w16cid:durableId="188097057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7E"/>
    <w:rsid w:val="00005EA6"/>
    <w:rsid w:val="00010125"/>
    <w:rsid w:val="00011C23"/>
    <w:rsid w:val="000204A6"/>
    <w:rsid w:val="000226DD"/>
    <w:rsid w:val="00026A54"/>
    <w:rsid w:val="000270ED"/>
    <w:rsid w:val="00030181"/>
    <w:rsid w:val="00031575"/>
    <w:rsid w:val="00032092"/>
    <w:rsid w:val="0003366F"/>
    <w:rsid w:val="0003446B"/>
    <w:rsid w:val="00036DBB"/>
    <w:rsid w:val="00037185"/>
    <w:rsid w:val="000404F5"/>
    <w:rsid w:val="00041E3C"/>
    <w:rsid w:val="0004269F"/>
    <w:rsid w:val="00045F8C"/>
    <w:rsid w:val="0004685E"/>
    <w:rsid w:val="00052CBF"/>
    <w:rsid w:val="00053743"/>
    <w:rsid w:val="00053981"/>
    <w:rsid w:val="00053C80"/>
    <w:rsid w:val="00054DC5"/>
    <w:rsid w:val="00055EEA"/>
    <w:rsid w:val="0005633C"/>
    <w:rsid w:val="000600CA"/>
    <w:rsid w:val="00061076"/>
    <w:rsid w:val="00061CE1"/>
    <w:rsid w:val="00063B25"/>
    <w:rsid w:val="00065506"/>
    <w:rsid w:val="00066596"/>
    <w:rsid w:val="000678CB"/>
    <w:rsid w:val="000723E5"/>
    <w:rsid w:val="0007339C"/>
    <w:rsid w:val="000755B6"/>
    <w:rsid w:val="00076880"/>
    <w:rsid w:val="000777D3"/>
    <w:rsid w:val="00077819"/>
    <w:rsid w:val="00077F4E"/>
    <w:rsid w:val="00080339"/>
    <w:rsid w:val="0008422B"/>
    <w:rsid w:val="00084F44"/>
    <w:rsid w:val="00087AA6"/>
    <w:rsid w:val="000904EA"/>
    <w:rsid w:val="00092518"/>
    <w:rsid w:val="00096C01"/>
    <w:rsid w:val="00097241"/>
    <w:rsid w:val="00097560"/>
    <w:rsid w:val="000A0A83"/>
    <w:rsid w:val="000A1D19"/>
    <w:rsid w:val="000A23D3"/>
    <w:rsid w:val="000A3287"/>
    <w:rsid w:val="000A5020"/>
    <w:rsid w:val="000A61E0"/>
    <w:rsid w:val="000A657F"/>
    <w:rsid w:val="000B0A6A"/>
    <w:rsid w:val="000B1A6F"/>
    <w:rsid w:val="000B2D98"/>
    <w:rsid w:val="000B45F7"/>
    <w:rsid w:val="000B53A1"/>
    <w:rsid w:val="000B6803"/>
    <w:rsid w:val="000C104A"/>
    <w:rsid w:val="000C1CDC"/>
    <w:rsid w:val="000C2337"/>
    <w:rsid w:val="000D0B5B"/>
    <w:rsid w:val="000D0C23"/>
    <w:rsid w:val="000D122A"/>
    <w:rsid w:val="000D1801"/>
    <w:rsid w:val="000D5777"/>
    <w:rsid w:val="000D5778"/>
    <w:rsid w:val="000D610B"/>
    <w:rsid w:val="000E181D"/>
    <w:rsid w:val="000E1906"/>
    <w:rsid w:val="000E2730"/>
    <w:rsid w:val="000E416B"/>
    <w:rsid w:val="000E51A0"/>
    <w:rsid w:val="000F1151"/>
    <w:rsid w:val="000F33C7"/>
    <w:rsid w:val="000F4D3D"/>
    <w:rsid w:val="000F50FA"/>
    <w:rsid w:val="000F554D"/>
    <w:rsid w:val="000F5D57"/>
    <w:rsid w:val="000F6B0B"/>
    <w:rsid w:val="001038C5"/>
    <w:rsid w:val="00103A07"/>
    <w:rsid w:val="00104997"/>
    <w:rsid w:val="00111F0A"/>
    <w:rsid w:val="0011214F"/>
    <w:rsid w:val="001123D7"/>
    <w:rsid w:val="00113927"/>
    <w:rsid w:val="001142E7"/>
    <w:rsid w:val="001150EB"/>
    <w:rsid w:val="00115DE0"/>
    <w:rsid w:val="001201E0"/>
    <w:rsid w:val="00120782"/>
    <w:rsid w:val="00121E55"/>
    <w:rsid w:val="00126D75"/>
    <w:rsid w:val="00131595"/>
    <w:rsid w:val="0013231E"/>
    <w:rsid w:val="001328BA"/>
    <w:rsid w:val="0013689B"/>
    <w:rsid w:val="00137BE4"/>
    <w:rsid w:val="00143174"/>
    <w:rsid w:val="00143A99"/>
    <w:rsid w:val="0014465A"/>
    <w:rsid w:val="0014582D"/>
    <w:rsid w:val="001458F5"/>
    <w:rsid w:val="0015224A"/>
    <w:rsid w:val="00152EDB"/>
    <w:rsid w:val="00153258"/>
    <w:rsid w:val="00153F22"/>
    <w:rsid w:val="001541FE"/>
    <w:rsid w:val="0015749E"/>
    <w:rsid w:val="0016225E"/>
    <w:rsid w:val="00162C0B"/>
    <w:rsid w:val="00165468"/>
    <w:rsid w:val="001668A7"/>
    <w:rsid w:val="001679E0"/>
    <w:rsid w:val="00170DB2"/>
    <w:rsid w:val="001716E8"/>
    <w:rsid w:val="00171C82"/>
    <w:rsid w:val="00172C17"/>
    <w:rsid w:val="001812A2"/>
    <w:rsid w:val="001827A0"/>
    <w:rsid w:val="00183969"/>
    <w:rsid w:val="00185D52"/>
    <w:rsid w:val="00185F21"/>
    <w:rsid w:val="0018738A"/>
    <w:rsid w:val="00192838"/>
    <w:rsid w:val="0019292F"/>
    <w:rsid w:val="0019296B"/>
    <w:rsid w:val="001939E4"/>
    <w:rsid w:val="00194EA9"/>
    <w:rsid w:val="001963C3"/>
    <w:rsid w:val="001A0AC6"/>
    <w:rsid w:val="001A3652"/>
    <w:rsid w:val="001A365B"/>
    <w:rsid w:val="001A6565"/>
    <w:rsid w:val="001A7025"/>
    <w:rsid w:val="001A7493"/>
    <w:rsid w:val="001B189E"/>
    <w:rsid w:val="001B42F7"/>
    <w:rsid w:val="001B5BF4"/>
    <w:rsid w:val="001B7AC7"/>
    <w:rsid w:val="001B7BEB"/>
    <w:rsid w:val="001C6F61"/>
    <w:rsid w:val="001C7F01"/>
    <w:rsid w:val="001D02E6"/>
    <w:rsid w:val="001D0336"/>
    <w:rsid w:val="001D1DE5"/>
    <w:rsid w:val="001D1EC2"/>
    <w:rsid w:val="001D26B5"/>
    <w:rsid w:val="001D273C"/>
    <w:rsid w:val="001D32D3"/>
    <w:rsid w:val="001D4067"/>
    <w:rsid w:val="001D57F2"/>
    <w:rsid w:val="001D722E"/>
    <w:rsid w:val="001D7B27"/>
    <w:rsid w:val="001E3BCA"/>
    <w:rsid w:val="001E4F87"/>
    <w:rsid w:val="001E5CF7"/>
    <w:rsid w:val="001F0C86"/>
    <w:rsid w:val="001F16D6"/>
    <w:rsid w:val="001F335D"/>
    <w:rsid w:val="001F3F23"/>
    <w:rsid w:val="001F6330"/>
    <w:rsid w:val="0020299D"/>
    <w:rsid w:val="002038A7"/>
    <w:rsid w:val="00203D2F"/>
    <w:rsid w:val="0020503E"/>
    <w:rsid w:val="0020542B"/>
    <w:rsid w:val="00207622"/>
    <w:rsid w:val="002101D9"/>
    <w:rsid w:val="00210D07"/>
    <w:rsid w:val="0021194A"/>
    <w:rsid w:val="00211AA5"/>
    <w:rsid w:val="00211AD7"/>
    <w:rsid w:val="00215343"/>
    <w:rsid w:val="0021594E"/>
    <w:rsid w:val="00216CC3"/>
    <w:rsid w:val="0022034A"/>
    <w:rsid w:val="00220C8D"/>
    <w:rsid w:val="002253B5"/>
    <w:rsid w:val="002254DA"/>
    <w:rsid w:val="00230BD5"/>
    <w:rsid w:val="00230C9A"/>
    <w:rsid w:val="00231D2F"/>
    <w:rsid w:val="00233A12"/>
    <w:rsid w:val="00234124"/>
    <w:rsid w:val="002379D0"/>
    <w:rsid w:val="00241B7A"/>
    <w:rsid w:val="00243A47"/>
    <w:rsid w:val="002447AA"/>
    <w:rsid w:val="002473C3"/>
    <w:rsid w:val="00250406"/>
    <w:rsid w:val="00252078"/>
    <w:rsid w:val="00255B46"/>
    <w:rsid w:val="00255C91"/>
    <w:rsid w:val="00255CAD"/>
    <w:rsid w:val="00256727"/>
    <w:rsid w:val="00257FC4"/>
    <w:rsid w:val="00261339"/>
    <w:rsid w:val="00261B88"/>
    <w:rsid w:val="00263108"/>
    <w:rsid w:val="0026357D"/>
    <w:rsid w:val="00265809"/>
    <w:rsid w:val="002677A6"/>
    <w:rsid w:val="002678CB"/>
    <w:rsid w:val="0027333C"/>
    <w:rsid w:val="00273CFD"/>
    <w:rsid w:val="002755DF"/>
    <w:rsid w:val="0027754B"/>
    <w:rsid w:val="002776D6"/>
    <w:rsid w:val="002779FD"/>
    <w:rsid w:val="00281030"/>
    <w:rsid w:val="00281958"/>
    <w:rsid w:val="0028250F"/>
    <w:rsid w:val="00282E42"/>
    <w:rsid w:val="00283372"/>
    <w:rsid w:val="00285D71"/>
    <w:rsid w:val="002862F1"/>
    <w:rsid w:val="00286AB1"/>
    <w:rsid w:val="00287763"/>
    <w:rsid w:val="00290944"/>
    <w:rsid w:val="002912FE"/>
    <w:rsid w:val="00292FAC"/>
    <w:rsid w:val="00294028"/>
    <w:rsid w:val="0029701E"/>
    <w:rsid w:val="00297C6F"/>
    <w:rsid w:val="002A20BF"/>
    <w:rsid w:val="002A5ADA"/>
    <w:rsid w:val="002A626E"/>
    <w:rsid w:val="002A754A"/>
    <w:rsid w:val="002B0C49"/>
    <w:rsid w:val="002B1D18"/>
    <w:rsid w:val="002B3F21"/>
    <w:rsid w:val="002B6296"/>
    <w:rsid w:val="002B6319"/>
    <w:rsid w:val="002B6930"/>
    <w:rsid w:val="002B7579"/>
    <w:rsid w:val="002C1617"/>
    <w:rsid w:val="002C25B6"/>
    <w:rsid w:val="002C271C"/>
    <w:rsid w:val="002C2FF5"/>
    <w:rsid w:val="002C3F4C"/>
    <w:rsid w:val="002C4E6E"/>
    <w:rsid w:val="002C7618"/>
    <w:rsid w:val="002C7F2C"/>
    <w:rsid w:val="002D1B8A"/>
    <w:rsid w:val="002D2DDE"/>
    <w:rsid w:val="002D3BC2"/>
    <w:rsid w:val="002D6D71"/>
    <w:rsid w:val="002E0350"/>
    <w:rsid w:val="002E1950"/>
    <w:rsid w:val="002E378F"/>
    <w:rsid w:val="002E3ABC"/>
    <w:rsid w:val="002E6EAF"/>
    <w:rsid w:val="002F13F4"/>
    <w:rsid w:val="002F44B8"/>
    <w:rsid w:val="002F7143"/>
    <w:rsid w:val="00300559"/>
    <w:rsid w:val="003020C6"/>
    <w:rsid w:val="0030550E"/>
    <w:rsid w:val="00306A40"/>
    <w:rsid w:val="00307AA9"/>
    <w:rsid w:val="00307D4E"/>
    <w:rsid w:val="003104FB"/>
    <w:rsid w:val="003126A8"/>
    <w:rsid w:val="00314D7C"/>
    <w:rsid w:val="003150D0"/>
    <w:rsid w:val="003155D6"/>
    <w:rsid w:val="003164FF"/>
    <w:rsid w:val="003205B8"/>
    <w:rsid w:val="003226E7"/>
    <w:rsid w:val="003236D0"/>
    <w:rsid w:val="0033079E"/>
    <w:rsid w:val="003310F5"/>
    <w:rsid w:val="00331981"/>
    <w:rsid w:val="00331ECE"/>
    <w:rsid w:val="00333AE1"/>
    <w:rsid w:val="00334A5F"/>
    <w:rsid w:val="0033550B"/>
    <w:rsid w:val="0033570B"/>
    <w:rsid w:val="003357A9"/>
    <w:rsid w:val="00335AAC"/>
    <w:rsid w:val="003417D8"/>
    <w:rsid w:val="00341C69"/>
    <w:rsid w:val="0034278B"/>
    <w:rsid w:val="00343EDB"/>
    <w:rsid w:val="003449B9"/>
    <w:rsid w:val="00345094"/>
    <w:rsid w:val="00346CAC"/>
    <w:rsid w:val="003527DF"/>
    <w:rsid w:val="003552B7"/>
    <w:rsid w:val="00355B56"/>
    <w:rsid w:val="00355C15"/>
    <w:rsid w:val="00356251"/>
    <w:rsid w:val="00357BD5"/>
    <w:rsid w:val="00360745"/>
    <w:rsid w:val="00363415"/>
    <w:rsid w:val="0036677E"/>
    <w:rsid w:val="00366BC2"/>
    <w:rsid w:val="003673D6"/>
    <w:rsid w:val="00367F36"/>
    <w:rsid w:val="00370341"/>
    <w:rsid w:val="00370773"/>
    <w:rsid w:val="003752EB"/>
    <w:rsid w:val="00380776"/>
    <w:rsid w:val="00381861"/>
    <w:rsid w:val="00383DA6"/>
    <w:rsid w:val="00384B0D"/>
    <w:rsid w:val="00385616"/>
    <w:rsid w:val="00386DCD"/>
    <w:rsid w:val="003921BA"/>
    <w:rsid w:val="00396470"/>
    <w:rsid w:val="0039787C"/>
    <w:rsid w:val="003A0FE4"/>
    <w:rsid w:val="003A1596"/>
    <w:rsid w:val="003A2936"/>
    <w:rsid w:val="003A3951"/>
    <w:rsid w:val="003A5C06"/>
    <w:rsid w:val="003A5FC9"/>
    <w:rsid w:val="003A6BC0"/>
    <w:rsid w:val="003A7E61"/>
    <w:rsid w:val="003A7F6F"/>
    <w:rsid w:val="003B0B81"/>
    <w:rsid w:val="003B1412"/>
    <w:rsid w:val="003B1609"/>
    <w:rsid w:val="003B531F"/>
    <w:rsid w:val="003C27D0"/>
    <w:rsid w:val="003C392B"/>
    <w:rsid w:val="003C45B7"/>
    <w:rsid w:val="003C4646"/>
    <w:rsid w:val="003C60C3"/>
    <w:rsid w:val="003C6511"/>
    <w:rsid w:val="003C6B2B"/>
    <w:rsid w:val="003D0275"/>
    <w:rsid w:val="003D0DA8"/>
    <w:rsid w:val="003D4D74"/>
    <w:rsid w:val="003D5439"/>
    <w:rsid w:val="003D61C4"/>
    <w:rsid w:val="003E207A"/>
    <w:rsid w:val="003E468C"/>
    <w:rsid w:val="003E49D5"/>
    <w:rsid w:val="003E6798"/>
    <w:rsid w:val="003E761A"/>
    <w:rsid w:val="003F07DC"/>
    <w:rsid w:val="003F1AC0"/>
    <w:rsid w:val="003F20DE"/>
    <w:rsid w:val="003F2E3F"/>
    <w:rsid w:val="003F379C"/>
    <w:rsid w:val="003F451D"/>
    <w:rsid w:val="003F4E85"/>
    <w:rsid w:val="003F5C62"/>
    <w:rsid w:val="003F6C42"/>
    <w:rsid w:val="004001CE"/>
    <w:rsid w:val="00403AC9"/>
    <w:rsid w:val="00404799"/>
    <w:rsid w:val="004049BB"/>
    <w:rsid w:val="00404FDE"/>
    <w:rsid w:val="004052A0"/>
    <w:rsid w:val="004053F7"/>
    <w:rsid w:val="004079D6"/>
    <w:rsid w:val="00412269"/>
    <w:rsid w:val="00416F43"/>
    <w:rsid w:val="0041708E"/>
    <w:rsid w:val="00422235"/>
    <w:rsid w:val="004222E8"/>
    <w:rsid w:val="004240B1"/>
    <w:rsid w:val="004252BA"/>
    <w:rsid w:val="004255F5"/>
    <w:rsid w:val="0042600F"/>
    <w:rsid w:val="00430A6E"/>
    <w:rsid w:val="00431D56"/>
    <w:rsid w:val="004322E4"/>
    <w:rsid w:val="00433025"/>
    <w:rsid w:val="004339FF"/>
    <w:rsid w:val="004368C0"/>
    <w:rsid w:val="0043781A"/>
    <w:rsid w:val="00440377"/>
    <w:rsid w:val="00442B45"/>
    <w:rsid w:val="00442EF5"/>
    <w:rsid w:val="00443503"/>
    <w:rsid w:val="00443697"/>
    <w:rsid w:val="0044629C"/>
    <w:rsid w:val="004468E4"/>
    <w:rsid w:val="00446CBB"/>
    <w:rsid w:val="0044747E"/>
    <w:rsid w:val="00447F1C"/>
    <w:rsid w:val="0045188C"/>
    <w:rsid w:val="004539C4"/>
    <w:rsid w:val="004539F4"/>
    <w:rsid w:val="00454AC2"/>
    <w:rsid w:val="004564F9"/>
    <w:rsid w:val="00460B31"/>
    <w:rsid w:val="00462DE6"/>
    <w:rsid w:val="00464950"/>
    <w:rsid w:val="00466866"/>
    <w:rsid w:val="004700BE"/>
    <w:rsid w:val="00470AB6"/>
    <w:rsid w:val="00471653"/>
    <w:rsid w:val="0047250A"/>
    <w:rsid w:val="0047713F"/>
    <w:rsid w:val="004803A6"/>
    <w:rsid w:val="00480704"/>
    <w:rsid w:val="00481334"/>
    <w:rsid w:val="00482726"/>
    <w:rsid w:val="00483E3A"/>
    <w:rsid w:val="00484BC8"/>
    <w:rsid w:val="0048637E"/>
    <w:rsid w:val="0048798F"/>
    <w:rsid w:val="00487CB2"/>
    <w:rsid w:val="00494B57"/>
    <w:rsid w:val="0049595E"/>
    <w:rsid w:val="00497FC2"/>
    <w:rsid w:val="004A091E"/>
    <w:rsid w:val="004A0E69"/>
    <w:rsid w:val="004A2C21"/>
    <w:rsid w:val="004A2E21"/>
    <w:rsid w:val="004A2F52"/>
    <w:rsid w:val="004A33EE"/>
    <w:rsid w:val="004A36F9"/>
    <w:rsid w:val="004A51A5"/>
    <w:rsid w:val="004A59EC"/>
    <w:rsid w:val="004A5CA8"/>
    <w:rsid w:val="004B0580"/>
    <w:rsid w:val="004B5637"/>
    <w:rsid w:val="004B5928"/>
    <w:rsid w:val="004B5E92"/>
    <w:rsid w:val="004C030D"/>
    <w:rsid w:val="004C4182"/>
    <w:rsid w:val="004C55F6"/>
    <w:rsid w:val="004D0F6E"/>
    <w:rsid w:val="004D1173"/>
    <w:rsid w:val="004D20A4"/>
    <w:rsid w:val="004D2E01"/>
    <w:rsid w:val="004D2E32"/>
    <w:rsid w:val="004D6648"/>
    <w:rsid w:val="004D6913"/>
    <w:rsid w:val="004E1BDF"/>
    <w:rsid w:val="004E27F5"/>
    <w:rsid w:val="004E2DBF"/>
    <w:rsid w:val="004E4726"/>
    <w:rsid w:val="004E4DC2"/>
    <w:rsid w:val="004E5655"/>
    <w:rsid w:val="004E76BD"/>
    <w:rsid w:val="004E778F"/>
    <w:rsid w:val="004F17C7"/>
    <w:rsid w:val="004F3E30"/>
    <w:rsid w:val="004F562B"/>
    <w:rsid w:val="00500563"/>
    <w:rsid w:val="0050368F"/>
    <w:rsid w:val="00504598"/>
    <w:rsid w:val="00506920"/>
    <w:rsid w:val="0050743B"/>
    <w:rsid w:val="00511227"/>
    <w:rsid w:val="00513744"/>
    <w:rsid w:val="005149F1"/>
    <w:rsid w:val="00515633"/>
    <w:rsid w:val="005203C5"/>
    <w:rsid w:val="00521503"/>
    <w:rsid w:val="00523554"/>
    <w:rsid w:val="005235E7"/>
    <w:rsid w:val="00524E84"/>
    <w:rsid w:val="00524EE3"/>
    <w:rsid w:val="0052639D"/>
    <w:rsid w:val="0053154C"/>
    <w:rsid w:val="00532882"/>
    <w:rsid w:val="005332C7"/>
    <w:rsid w:val="00533D1B"/>
    <w:rsid w:val="005359AE"/>
    <w:rsid w:val="00537427"/>
    <w:rsid w:val="00537D0A"/>
    <w:rsid w:val="00540A2E"/>
    <w:rsid w:val="00541919"/>
    <w:rsid w:val="0054393F"/>
    <w:rsid w:val="00543ABA"/>
    <w:rsid w:val="00547246"/>
    <w:rsid w:val="0055250A"/>
    <w:rsid w:val="00553D35"/>
    <w:rsid w:val="0055529E"/>
    <w:rsid w:val="00555A82"/>
    <w:rsid w:val="00556361"/>
    <w:rsid w:val="005605B3"/>
    <w:rsid w:val="005616AD"/>
    <w:rsid w:val="0056195A"/>
    <w:rsid w:val="00562AB3"/>
    <w:rsid w:val="005645C2"/>
    <w:rsid w:val="00564D9E"/>
    <w:rsid w:val="005650A3"/>
    <w:rsid w:val="005676BF"/>
    <w:rsid w:val="00567C0A"/>
    <w:rsid w:val="0057141C"/>
    <w:rsid w:val="00573090"/>
    <w:rsid w:val="00573397"/>
    <w:rsid w:val="0057366E"/>
    <w:rsid w:val="00576756"/>
    <w:rsid w:val="00577111"/>
    <w:rsid w:val="00577686"/>
    <w:rsid w:val="00580F2F"/>
    <w:rsid w:val="00582B36"/>
    <w:rsid w:val="00583277"/>
    <w:rsid w:val="00583678"/>
    <w:rsid w:val="0058576B"/>
    <w:rsid w:val="00586678"/>
    <w:rsid w:val="00587160"/>
    <w:rsid w:val="00587312"/>
    <w:rsid w:val="00587AC4"/>
    <w:rsid w:val="005903A0"/>
    <w:rsid w:val="00590476"/>
    <w:rsid w:val="0059080C"/>
    <w:rsid w:val="005930AF"/>
    <w:rsid w:val="00593119"/>
    <w:rsid w:val="005933B8"/>
    <w:rsid w:val="00596C30"/>
    <w:rsid w:val="005976DA"/>
    <w:rsid w:val="005A04CE"/>
    <w:rsid w:val="005A2591"/>
    <w:rsid w:val="005A297B"/>
    <w:rsid w:val="005A435F"/>
    <w:rsid w:val="005A4AC1"/>
    <w:rsid w:val="005A6416"/>
    <w:rsid w:val="005A79B7"/>
    <w:rsid w:val="005B1C22"/>
    <w:rsid w:val="005B3121"/>
    <w:rsid w:val="005B383C"/>
    <w:rsid w:val="005B463E"/>
    <w:rsid w:val="005C0760"/>
    <w:rsid w:val="005C3D0B"/>
    <w:rsid w:val="005C4CBE"/>
    <w:rsid w:val="005C63FE"/>
    <w:rsid w:val="005D19DD"/>
    <w:rsid w:val="005D1C93"/>
    <w:rsid w:val="005D34D3"/>
    <w:rsid w:val="005D470C"/>
    <w:rsid w:val="005D52FF"/>
    <w:rsid w:val="005D5D87"/>
    <w:rsid w:val="005D6E77"/>
    <w:rsid w:val="005D784B"/>
    <w:rsid w:val="005E1BA9"/>
    <w:rsid w:val="005E22C9"/>
    <w:rsid w:val="005E3ABF"/>
    <w:rsid w:val="005E467A"/>
    <w:rsid w:val="005E55D4"/>
    <w:rsid w:val="005E66EA"/>
    <w:rsid w:val="005E7ED4"/>
    <w:rsid w:val="005F0498"/>
    <w:rsid w:val="005F16A6"/>
    <w:rsid w:val="005F40A3"/>
    <w:rsid w:val="005F49E0"/>
    <w:rsid w:val="005F5C6E"/>
    <w:rsid w:val="00602CE6"/>
    <w:rsid w:val="00602D0D"/>
    <w:rsid w:val="00602E4B"/>
    <w:rsid w:val="00604800"/>
    <w:rsid w:val="00611C0E"/>
    <w:rsid w:val="00612DD4"/>
    <w:rsid w:val="00613C18"/>
    <w:rsid w:val="00616091"/>
    <w:rsid w:val="006171F1"/>
    <w:rsid w:val="0062098E"/>
    <w:rsid w:val="00621A94"/>
    <w:rsid w:val="0062688A"/>
    <w:rsid w:val="0063093F"/>
    <w:rsid w:val="0063136B"/>
    <w:rsid w:val="00631A9E"/>
    <w:rsid w:val="0063284F"/>
    <w:rsid w:val="00633D88"/>
    <w:rsid w:val="00635474"/>
    <w:rsid w:val="0064005E"/>
    <w:rsid w:val="0064489F"/>
    <w:rsid w:val="00646293"/>
    <w:rsid w:val="00652ABC"/>
    <w:rsid w:val="0065426D"/>
    <w:rsid w:val="00661C4C"/>
    <w:rsid w:val="00662DD5"/>
    <w:rsid w:val="00664091"/>
    <w:rsid w:val="00665C2C"/>
    <w:rsid w:val="00671C08"/>
    <w:rsid w:val="0067329D"/>
    <w:rsid w:val="0067473C"/>
    <w:rsid w:val="0067514B"/>
    <w:rsid w:val="00685425"/>
    <w:rsid w:val="0068775C"/>
    <w:rsid w:val="00690740"/>
    <w:rsid w:val="00691F8E"/>
    <w:rsid w:val="006923D4"/>
    <w:rsid w:val="00692FA5"/>
    <w:rsid w:val="006933FF"/>
    <w:rsid w:val="00693E19"/>
    <w:rsid w:val="00694782"/>
    <w:rsid w:val="0069753B"/>
    <w:rsid w:val="006A2DF1"/>
    <w:rsid w:val="006A3F5D"/>
    <w:rsid w:val="006A606D"/>
    <w:rsid w:val="006A6696"/>
    <w:rsid w:val="006A6A88"/>
    <w:rsid w:val="006B0AE3"/>
    <w:rsid w:val="006B16C5"/>
    <w:rsid w:val="006B188E"/>
    <w:rsid w:val="006B2576"/>
    <w:rsid w:val="006B5389"/>
    <w:rsid w:val="006B5E17"/>
    <w:rsid w:val="006B7987"/>
    <w:rsid w:val="006B79D6"/>
    <w:rsid w:val="006C05B2"/>
    <w:rsid w:val="006C070D"/>
    <w:rsid w:val="006C1E6F"/>
    <w:rsid w:val="006C24F1"/>
    <w:rsid w:val="006C2736"/>
    <w:rsid w:val="006C304F"/>
    <w:rsid w:val="006C5BA9"/>
    <w:rsid w:val="006C6FF9"/>
    <w:rsid w:val="006C785A"/>
    <w:rsid w:val="006D09A9"/>
    <w:rsid w:val="006D305F"/>
    <w:rsid w:val="006D3B9C"/>
    <w:rsid w:val="006D6F6B"/>
    <w:rsid w:val="006D7411"/>
    <w:rsid w:val="006E026A"/>
    <w:rsid w:val="006E2725"/>
    <w:rsid w:val="006E3CC2"/>
    <w:rsid w:val="006E55F9"/>
    <w:rsid w:val="006E5D6B"/>
    <w:rsid w:val="006F2DF9"/>
    <w:rsid w:val="006F337A"/>
    <w:rsid w:val="006F34FC"/>
    <w:rsid w:val="006F4C76"/>
    <w:rsid w:val="006F599E"/>
    <w:rsid w:val="006F5C00"/>
    <w:rsid w:val="006F7BCE"/>
    <w:rsid w:val="00703EB1"/>
    <w:rsid w:val="00704526"/>
    <w:rsid w:val="00707818"/>
    <w:rsid w:val="00711888"/>
    <w:rsid w:val="007144D9"/>
    <w:rsid w:val="00714B5F"/>
    <w:rsid w:val="00720A49"/>
    <w:rsid w:val="0072107E"/>
    <w:rsid w:val="00724F67"/>
    <w:rsid w:val="00727C10"/>
    <w:rsid w:val="00730AC1"/>
    <w:rsid w:val="007336AE"/>
    <w:rsid w:val="00733BB8"/>
    <w:rsid w:val="00734B1A"/>
    <w:rsid w:val="00735C62"/>
    <w:rsid w:val="00737E6F"/>
    <w:rsid w:val="00741436"/>
    <w:rsid w:val="00742209"/>
    <w:rsid w:val="00742D94"/>
    <w:rsid w:val="00744395"/>
    <w:rsid w:val="00744B21"/>
    <w:rsid w:val="00745276"/>
    <w:rsid w:val="00746251"/>
    <w:rsid w:val="00746DDB"/>
    <w:rsid w:val="00752758"/>
    <w:rsid w:val="007538B9"/>
    <w:rsid w:val="0075678C"/>
    <w:rsid w:val="00756BFF"/>
    <w:rsid w:val="00760EDC"/>
    <w:rsid w:val="007613DE"/>
    <w:rsid w:val="00763AEC"/>
    <w:rsid w:val="007640FC"/>
    <w:rsid w:val="007651CB"/>
    <w:rsid w:val="00765A49"/>
    <w:rsid w:val="00770A2E"/>
    <w:rsid w:val="00775C99"/>
    <w:rsid w:val="00776A3B"/>
    <w:rsid w:val="007775F5"/>
    <w:rsid w:val="00781241"/>
    <w:rsid w:val="0078138A"/>
    <w:rsid w:val="00781AE3"/>
    <w:rsid w:val="00781AEF"/>
    <w:rsid w:val="00782285"/>
    <w:rsid w:val="0078428B"/>
    <w:rsid w:val="0078613A"/>
    <w:rsid w:val="00787691"/>
    <w:rsid w:val="00790956"/>
    <w:rsid w:val="00790CE2"/>
    <w:rsid w:val="00791534"/>
    <w:rsid w:val="007915DF"/>
    <w:rsid w:val="00791CCE"/>
    <w:rsid w:val="007923B2"/>
    <w:rsid w:val="00792BC7"/>
    <w:rsid w:val="00794E70"/>
    <w:rsid w:val="00795452"/>
    <w:rsid w:val="007A087D"/>
    <w:rsid w:val="007A5000"/>
    <w:rsid w:val="007A6859"/>
    <w:rsid w:val="007B2144"/>
    <w:rsid w:val="007B2719"/>
    <w:rsid w:val="007B2957"/>
    <w:rsid w:val="007B505B"/>
    <w:rsid w:val="007B65EE"/>
    <w:rsid w:val="007C096F"/>
    <w:rsid w:val="007C11B4"/>
    <w:rsid w:val="007C18BC"/>
    <w:rsid w:val="007C1EB6"/>
    <w:rsid w:val="007C20FD"/>
    <w:rsid w:val="007C36BB"/>
    <w:rsid w:val="007C4507"/>
    <w:rsid w:val="007C46DE"/>
    <w:rsid w:val="007C58D4"/>
    <w:rsid w:val="007C6AE7"/>
    <w:rsid w:val="007C7305"/>
    <w:rsid w:val="007D0700"/>
    <w:rsid w:val="007D08A8"/>
    <w:rsid w:val="007D2469"/>
    <w:rsid w:val="007D2554"/>
    <w:rsid w:val="007D2A4B"/>
    <w:rsid w:val="007D484D"/>
    <w:rsid w:val="007D54F7"/>
    <w:rsid w:val="007E1317"/>
    <w:rsid w:val="007E41FC"/>
    <w:rsid w:val="007E6933"/>
    <w:rsid w:val="007E6A58"/>
    <w:rsid w:val="007F04EF"/>
    <w:rsid w:val="007F231A"/>
    <w:rsid w:val="007F2B96"/>
    <w:rsid w:val="007F5C3F"/>
    <w:rsid w:val="007F6B77"/>
    <w:rsid w:val="007F6B8F"/>
    <w:rsid w:val="008006F1"/>
    <w:rsid w:val="00801195"/>
    <w:rsid w:val="00802CCC"/>
    <w:rsid w:val="00803307"/>
    <w:rsid w:val="00803EB6"/>
    <w:rsid w:val="008062AA"/>
    <w:rsid w:val="00806F1C"/>
    <w:rsid w:val="008116BD"/>
    <w:rsid w:val="00811FE1"/>
    <w:rsid w:val="0081429D"/>
    <w:rsid w:val="008153C4"/>
    <w:rsid w:val="00816949"/>
    <w:rsid w:val="0082003A"/>
    <w:rsid w:val="00821053"/>
    <w:rsid w:val="008232A6"/>
    <w:rsid w:val="00823761"/>
    <w:rsid w:val="00823BB4"/>
    <w:rsid w:val="00831DA6"/>
    <w:rsid w:val="008321CF"/>
    <w:rsid w:val="008321E4"/>
    <w:rsid w:val="0083324D"/>
    <w:rsid w:val="0083516F"/>
    <w:rsid w:val="00835434"/>
    <w:rsid w:val="00841385"/>
    <w:rsid w:val="0084149F"/>
    <w:rsid w:val="0084210C"/>
    <w:rsid w:val="008430BA"/>
    <w:rsid w:val="0084411A"/>
    <w:rsid w:val="0084493B"/>
    <w:rsid w:val="00846AAF"/>
    <w:rsid w:val="00847442"/>
    <w:rsid w:val="008500E5"/>
    <w:rsid w:val="00851034"/>
    <w:rsid w:val="00851CC1"/>
    <w:rsid w:val="00854901"/>
    <w:rsid w:val="00856C0C"/>
    <w:rsid w:val="00861471"/>
    <w:rsid w:val="00862EA0"/>
    <w:rsid w:val="00867A46"/>
    <w:rsid w:val="008702D5"/>
    <w:rsid w:val="00870C0D"/>
    <w:rsid w:val="0087176F"/>
    <w:rsid w:val="008720B6"/>
    <w:rsid w:val="008736AD"/>
    <w:rsid w:val="00873AF1"/>
    <w:rsid w:val="00875005"/>
    <w:rsid w:val="00875ABC"/>
    <w:rsid w:val="008816B6"/>
    <w:rsid w:val="00883304"/>
    <w:rsid w:val="008841E0"/>
    <w:rsid w:val="00884BA9"/>
    <w:rsid w:val="0088529E"/>
    <w:rsid w:val="00885876"/>
    <w:rsid w:val="00885A94"/>
    <w:rsid w:val="00887680"/>
    <w:rsid w:val="00887ACB"/>
    <w:rsid w:val="00890403"/>
    <w:rsid w:val="00890F5B"/>
    <w:rsid w:val="00891D1B"/>
    <w:rsid w:val="008921E1"/>
    <w:rsid w:val="00895386"/>
    <w:rsid w:val="008968E3"/>
    <w:rsid w:val="00896B6B"/>
    <w:rsid w:val="0089715F"/>
    <w:rsid w:val="008A3142"/>
    <w:rsid w:val="008A34DC"/>
    <w:rsid w:val="008A3CE1"/>
    <w:rsid w:val="008A7ECC"/>
    <w:rsid w:val="008B13A4"/>
    <w:rsid w:val="008B18D0"/>
    <w:rsid w:val="008B287A"/>
    <w:rsid w:val="008B680B"/>
    <w:rsid w:val="008B6DD2"/>
    <w:rsid w:val="008C0E3A"/>
    <w:rsid w:val="008C0E54"/>
    <w:rsid w:val="008C13EC"/>
    <w:rsid w:val="008C2772"/>
    <w:rsid w:val="008C33BB"/>
    <w:rsid w:val="008C4306"/>
    <w:rsid w:val="008C5A26"/>
    <w:rsid w:val="008C5B23"/>
    <w:rsid w:val="008C72E1"/>
    <w:rsid w:val="008D0585"/>
    <w:rsid w:val="008D25F0"/>
    <w:rsid w:val="008D2D99"/>
    <w:rsid w:val="008D38C6"/>
    <w:rsid w:val="008D4C99"/>
    <w:rsid w:val="008D66CF"/>
    <w:rsid w:val="008D76FA"/>
    <w:rsid w:val="008E0EB4"/>
    <w:rsid w:val="008E291D"/>
    <w:rsid w:val="008E2DBF"/>
    <w:rsid w:val="008E3A5C"/>
    <w:rsid w:val="008E4E0A"/>
    <w:rsid w:val="008F069E"/>
    <w:rsid w:val="008F4A2F"/>
    <w:rsid w:val="008F5788"/>
    <w:rsid w:val="008F579D"/>
    <w:rsid w:val="008F5855"/>
    <w:rsid w:val="008F6ECB"/>
    <w:rsid w:val="008F741F"/>
    <w:rsid w:val="00902792"/>
    <w:rsid w:val="00902A71"/>
    <w:rsid w:val="0090316F"/>
    <w:rsid w:val="00903BEB"/>
    <w:rsid w:val="009045A5"/>
    <w:rsid w:val="009063A0"/>
    <w:rsid w:val="00907C0A"/>
    <w:rsid w:val="00910C0E"/>
    <w:rsid w:val="0091115C"/>
    <w:rsid w:val="00911CB6"/>
    <w:rsid w:val="009123C2"/>
    <w:rsid w:val="00912DF2"/>
    <w:rsid w:val="0091301D"/>
    <w:rsid w:val="00916142"/>
    <w:rsid w:val="009161BB"/>
    <w:rsid w:val="00920286"/>
    <w:rsid w:val="00922056"/>
    <w:rsid w:val="0092266A"/>
    <w:rsid w:val="00926053"/>
    <w:rsid w:val="00930FED"/>
    <w:rsid w:val="0093101F"/>
    <w:rsid w:val="0093141F"/>
    <w:rsid w:val="00933521"/>
    <w:rsid w:val="009347D2"/>
    <w:rsid w:val="00941545"/>
    <w:rsid w:val="00943021"/>
    <w:rsid w:val="00945742"/>
    <w:rsid w:val="009467C1"/>
    <w:rsid w:val="009479DE"/>
    <w:rsid w:val="00951922"/>
    <w:rsid w:val="00952E42"/>
    <w:rsid w:val="00953BC9"/>
    <w:rsid w:val="00954669"/>
    <w:rsid w:val="0095487C"/>
    <w:rsid w:val="009559BF"/>
    <w:rsid w:val="0095679B"/>
    <w:rsid w:val="00957A69"/>
    <w:rsid w:val="009627D2"/>
    <w:rsid w:val="00963B9E"/>
    <w:rsid w:val="00963EA2"/>
    <w:rsid w:val="0096476D"/>
    <w:rsid w:val="00964DD5"/>
    <w:rsid w:val="00965E2C"/>
    <w:rsid w:val="0096641B"/>
    <w:rsid w:val="009674A3"/>
    <w:rsid w:val="0096787E"/>
    <w:rsid w:val="00967CC2"/>
    <w:rsid w:val="00972C82"/>
    <w:rsid w:val="00974023"/>
    <w:rsid w:val="009763C7"/>
    <w:rsid w:val="00976B00"/>
    <w:rsid w:val="00977670"/>
    <w:rsid w:val="00980924"/>
    <w:rsid w:val="00980DCE"/>
    <w:rsid w:val="009810AF"/>
    <w:rsid w:val="009814AE"/>
    <w:rsid w:val="009829FA"/>
    <w:rsid w:val="009846D0"/>
    <w:rsid w:val="00986FB3"/>
    <w:rsid w:val="00987D1D"/>
    <w:rsid w:val="0099199E"/>
    <w:rsid w:val="0099221F"/>
    <w:rsid w:val="00992E42"/>
    <w:rsid w:val="009936E7"/>
    <w:rsid w:val="00993F3E"/>
    <w:rsid w:val="0099728A"/>
    <w:rsid w:val="009A3E5B"/>
    <w:rsid w:val="009A43BE"/>
    <w:rsid w:val="009A5D74"/>
    <w:rsid w:val="009A740E"/>
    <w:rsid w:val="009B0982"/>
    <w:rsid w:val="009B0AEF"/>
    <w:rsid w:val="009B1D54"/>
    <w:rsid w:val="009B26D3"/>
    <w:rsid w:val="009B2C12"/>
    <w:rsid w:val="009B51EA"/>
    <w:rsid w:val="009B56A3"/>
    <w:rsid w:val="009B6D78"/>
    <w:rsid w:val="009B6DBF"/>
    <w:rsid w:val="009B76B6"/>
    <w:rsid w:val="009C140A"/>
    <w:rsid w:val="009C17ED"/>
    <w:rsid w:val="009C1CD8"/>
    <w:rsid w:val="009C21C2"/>
    <w:rsid w:val="009C3BD8"/>
    <w:rsid w:val="009C3CF9"/>
    <w:rsid w:val="009C4337"/>
    <w:rsid w:val="009C5385"/>
    <w:rsid w:val="009C57D3"/>
    <w:rsid w:val="009D0B8C"/>
    <w:rsid w:val="009D30B8"/>
    <w:rsid w:val="009D3C27"/>
    <w:rsid w:val="009D424A"/>
    <w:rsid w:val="009D75ED"/>
    <w:rsid w:val="009D7D09"/>
    <w:rsid w:val="009E0CD3"/>
    <w:rsid w:val="009E2E8D"/>
    <w:rsid w:val="009E55C2"/>
    <w:rsid w:val="009E5670"/>
    <w:rsid w:val="009E59A8"/>
    <w:rsid w:val="009E69C4"/>
    <w:rsid w:val="009F02CE"/>
    <w:rsid w:val="009F10FF"/>
    <w:rsid w:val="009F117D"/>
    <w:rsid w:val="009F1562"/>
    <w:rsid w:val="009F2805"/>
    <w:rsid w:val="009F3391"/>
    <w:rsid w:val="009F47E6"/>
    <w:rsid w:val="009F6196"/>
    <w:rsid w:val="009F69B6"/>
    <w:rsid w:val="009F6EAF"/>
    <w:rsid w:val="009F7284"/>
    <w:rsid w:val="009F749A"/>
    <w:rsid w:val="00A01444"/>
    <w:rsid w:val="00A046A3"/>
    <w:rsid w:val="00A05194"/>
    <w:rsid w:val="00A06138"/>
    <w:rsid w:val="00A0622F"/>
    <w:rsid w:val="00A06728"/>
    <w:rsid w:val="00A1109D"/>
    <w:rsid w:val="00A12041"/>
    <w:rsid w:val="00A14415"/>
    <w:rsid w:val="00A152E0"/>
    <w:rsid w:val="00A1600E"/>
    <w:rsid w:val="00A1631F"/>
    <w:rsid w:val="00A17372"/>
    <w:rsid w:val="00A178E5"/>
    <w:rsid w:val="00A20734"/>
    <w:rsid w:val="00A22845"/>
    <w:rsid w:val="00A24482"/>
    <w:rsid w:val="00A25093"/>
    <w:rsid w:val="00A26467"/>
    <w:rsid w:val="00A265E7"/>
    <w:rsid w:val="00A26EFB"/>
    <w:rsid w:val="00A27293"/>
    <w:rsid w:val="00A33D41"/>
    <w:rsid w:val="00A34817"/>
    <w:rsid w:val="00A36E4A"/>
    <w:rsid w:val="00A40194"/>
    <w:rsid w:val="00A40F33"/>
    <w:rsid w:val="00A41038"/>
    <w:rsid w:val="00A41384"/>
    <w:rsid w:val="00A415E6"/>
    <w:rsid w:val="00A41967"/>
    <w:rsid w:val="00A41DE3"/>
    <w:rsid w:val="00A42256"/>
    <w:rsid w:val="00A44B1B"/>
    <w:rsid w:val="00A45062"/>
    <w:rsid w:val="00A46035"/>
    <w:rsid w:val="00A46780"/>
    <w:rsid w:val="00A46C6E"/>
    <w:rsid w:val="00A46DBA"/>
    <w:rsid w:val="00A517A3"/>
    <w:rsid w:val="00A51ACA"/>
    <w:rsid w:val="00A5261A"/>
    <w:rsid w:val="00A52671"/>
    <w:rsid w:val="00A52DEE"/>
    <w:rsid w:val="00A5617A"/>
    <w:rsid w:val="00A60C7A"/>
    <w:rsid w:val="00A6264E"/>
    <w:rsid w:val="00A63F9D"/>
    <w:rsid w:val="00A64008"/>
    <w:rsid w:val="00A6788B"/>
    <w:rsid w:val="00A71083"/>
    <w:rsid w:val="00A710B2"/>
    <w:rsid w:val="00A720FA"/>
    <w:rsid w:val="00A72494"/>
    <w:rsid w:val="00A73B77"/>
    <w:rsid w:val="00A7450F"/>
    <w:rsid w:val="00A829B6"/>
    <w:rsid w:val="00A90E18"/>
    <w:rsid w:val="00A91815"/>
    <w:rsid w:val="00A938A4"/>
    <w:rsid w:val="00A943DE"/>
    <w:rsid w:val="00A9678D"/>
    <w:rsid w:val="00A9740A"/>
    <w:rsid w:val="00AA0906"/>
    <w:rsid w:val="00AA482A"/>
    <w:rsid w:val="00AA5652"/>
    <w:rsid w:val="00AA7DF6"/>
    <w:rsid w:val="00AB6836"/>
    <w:rsid w:val="00AC1FB5"/>
    <w:rsid w:val="00AC2AB0"/>
    <w:rsid w:val="00AC46D8"/>
    <w:rsid w:val="00AC4766"/>
    <w:rsid w:val="00AC583E"/>
    <w:rsid w:val="00AC63D4"/>
    <w:rsid w:val="00AD0634"/>
    <w:rsid w:val="00AD0657"/>
    <w:rsid w:val="00AD0FFF"/>
    <w:rsid w:val="00AD1ED7"/>
    <w:rsid w:val="00AD28B5"/>
    <w:rsid w:val="00AD47CB"/>
    <w:rsid w:val="00AD6529"/>
    <w:rsid w:val="00AD74AA"/>
    <w:rsid w:val="00AE0B50"/>
    <w:rsid w:val="00AE27BE"/>
    <w:rsid w:val="00AE28CE"/>
    <w:rsid w:val="00AE31C8"/>
    <w:rsid w:val="00AE6719"/>
    <w:rsid w:val="00AF05F2"/>
    <w:rsid w:val="00AF170A"/>
    <w:rsid w:val="00AF24A9"/>
    <w:rsid w:val="00AF3DAF"/>
    <w:rsid w:val="00B00BCD"/>
    <w:rsid w:val="00B03542"/>
    <w:rsid w:val="00B059AC"/>
    <w:rsid w:val="00B06394"/>
    <w:rsid w:val="00B065CB"/>
    <w:rsid w:val="00B20BFE"/>
    <w:rsid w:val="00B23905"/>
    <w:rsid w:val="00B2421F"/>
    <w:rsid w:val="00B24AC5"/>
    <w:rsid w:val="00B25342"/>
    <w:rsid w:val="00B258B7"/>
    <w:rsid w:val="00B25A2E"/>
    <w:rsid w:val="00B26628"/>
    <w:rsid w:val="00B30BFA"/>
    <w:rsid w:val="00B31FDE"/>
    <w:rsid w:val="00B34A3D"/>
    <w:rsid w:val="00B413C7"/>
    <w:rsid w:val="00B4339F"/>
    <w:rsid w:val="00B45200"/>
    <w:rsid w:val="00B47F94"/>
    <w:rsid w:val="00B50207"/>
    <w:rsid w:val="00B506A4"/>
    <w:rsid w:val="00B5492B"/>
    <w:rsid w:val="00B54AD6"/>
    <w:rsid w:val="00B55011"/>
    <w:rsid w:val="00B56DE9"/>
    <w:rsid w:val="00B6749C"/>
    <w:rsid w:val="00B67767"/>
    <w:rsid w:val="00B67A89"/>
    <w:rsid w:val="00B72EC6"/>
    <w:rsid w:val="00B737DB"/>
    <w:rsid w:val="00B74D14"/>
    <w:rsid w:val="00B75918"/>
    <w:rsid w:val="00B822EB"/>
    <w:rsid w:val="00B82974"/>
    <w:rsid w:val="00B82B10"/>
    <w:rsid w:val="00B84492"/>
    <w:rsid w:val="00B87458"/>
    <w:rsid w:val="00B87B36"/>
    <w:rsid w:val="00B905B4"/>
    <w:rsid w:val="00B90F02"/>
    <w:rsid w:val="00B90F6F"/>
    <w:rsid w:val="00B91542"/>
    <w:rsid w:val="00B9260E"/>
    <w:rsid w:val="00B92626"/>
    <w:rsid w:val="00B92772"/>
    <w:rsid w:val="00B92B7C"/>
    <w:rsid w:val="00B92E98"/>
    <w:rsid w:val="00B95DA9"/>
    <w:rsid w:val="00B95DD1"/>
    <w:rsid w:val="00BA279B"/>
    <w:rsid w:val="00BA2917"/>
    <w:rsid w:val="00BA29A6"/>
    <w:rsid w:val="00BA2FFF"/>
    <w:rsid w:val="00BA3373"/>
    <w:rsid w:val="00BA343D"/>
    <w:rsid w:val="00BA37DB"/>
    <w:rsid w:val="00BA44EF"/>
    <w:rsid w:val="00BA5B69"/>
    <w:rsid w:val="00BA6583"/>
    <w:rsid w:val="00BA72A8"/>
    <w:rsid w:val="00BA75EC"/>
    <w:rsid w:val="00BB1D57"/>
    <w:rsid w:val="00BB6668"/>
    <w:rsid w:val="00BC0AD9"/>
    <w:rsid w:val="00BC0B26"/>
    <w:rsid w:val="00BC1D19"/>
    <w:rsid w:val="00BC283E"/>
    <w:rsid w:val="00BC43DC"/>
    <w:rsid w:val="00BC445E"/>
    <w:rsid w:val="00BC52B8"/>
    <w:rsid w:val="00BD0CA9"/>
    <w:rsid w:val="00BD45D4"/>
    <w:rsid w:val="00BD4CFC"/>
    <w:rsid w:val="00BD5AA8"/>
    <w:rsid w:val="00BD665B"/>
    <w:rsid w:val="00BD672D"/>
    <w:rsid w:val="00BD705A"/>
    <w:rsid w:val="00BD7535"/>
    <w:rsid w:val="00BD77CF"/>
    <w:rsid w:val="00BE1A95"/>
    <w:rsid w:val="00BE3971"/>
    <w:rsid w:val="00BE4408"/>
    <w:rsid w:val="00BE705C"/>
    <w:rsid w:val="00BE70D8"/>
    <w:rsid w:val="00BE7978"/>
    <w:rsid w:val="00BE7EAE"/>
    <w:rsid w:val="00BF05B1"/>
    <w:rsid w:val="00BF12BE"/>
    <w:rsid w:val="00BF1964"/>
    <w:rsid w:val="00BF2CB9"/>
    <w:rsid w:val="00BF3057"/>
    <w:rsid w:val="00BF63A5"/>
    <w:rsid w:val="00BF6C3A"/>
    <w:rsid w:val="00BF727D"/>
    <w:rsid w:val="00BF7E4E"/>
    <w:rsid w:val="00C00BF8"/>
    <w:rsid w:val="00C01577"/>
    <w:rsid w:val="00C0304D"/>
    <w:rsid w:val="00C03563"/>
    <w:rsid w:val="00C06CD3"/>
    <w:rsid w:val="00C0702C"/>
    <w:rsid w:val="00C105F0"/>
    <w:rsid w:val="00C1078D"/>
    <w:rsid w:val="00C12681"/>
    <w:rsid w:val="00C130BC"/>
    <w:rsid w:val="00C13296"/>
    <w:rsid w:val="00C13398"/>
    <w:rsid w:val="00C155A8"/>
    <w:rsid w:val="00C16318"/>
    <w:rsid w:val="00C163C7"/>
    <w:rsid w:val="00C16624"/>
    <w:rsid w:val="00C1759A"/>
    <w:rsid w:val="00C2041D"/>
    <w:rsid w:val="00C20771"/>
    <w:rsid w:val="00C23C40"/>
    <w:rsid w:val="00C267A5"/>
    <w:rsid w:val="00C26C6B"/>
    <w:rsid w:val="00C3056C"/>
    <w:rsid w:val="00C31480"/>
    <w:rsid w:val="00C314C4"/>
    <w:rsid w:val="00C317CA"/>
    <w:rsid w:val="00C318D8"/>
    <w:rsid w:val="00C33207"/>
    <w:rsid w:val="00C3535B"/>
    <w:rsid w:val="00C372B8"/>
    <w:rsid w:val="00C37976"/>
    <w:rsid w:val="00C433CB"/>
    <w:rsid w:val="00C452F7"/>
    <w:rsid w:val="00C4540F"/>
    <w:rsid w:val="00C459A6"/>
    <w:rsid w:val="00C46A5A"/>
    <w:rsid w:val="00C47916"/>
    <w:rsid w:val="00C50CBC"/>
    <w:rsid w:val="00C52576"/>
    <w:rsid w:val="00C52E8B"/>
    <w:rsid w:val="00C54F6C"/>
    <w:rsid w:val="00C55DB6"/>
    <w:rsid w:val="00C562E7"/>
    <w:rsid w:val="00C60129"/>
    <w:rsid w:val="00C603C7"/>
    <w:rsid w:val="00C6046D"/>
    <w:rsid w:val="00C613C9"/>
    <w:rsid w:val="00C62CA6"/>
    <w:rsid w:val="00C6353C"/>
    <w:rsid w:val="00C63CF9"/>
    <w:rsid w:val="00C647B4"/>
    <w:rsid w:val="00C67093"/>
    <w:rsid w:val="00C671F0"/>
    <w:rsid w:val="00C676DF"/>
    <w:rsid w:val="00C7117A"/>
    <w:rsid w:val="00C72282"/>
    <w:rsid w:val="00C731E0"/>
    <w:rsid w:val="00C73CEB"/>
    <w:rsid w:val="00C74403"/>
    <w:rsid w:val="00C75A1B"/>
    <w:rsid w:val="00C80369"/>
    <w:rsid w:val="00C81270"/>
    <w:rsid w:val="00C816EC"/>
    <w:rsid w:val="00C822D2"/>
    <w:rsid w:val="00C83777"/>
    <w:rsid w:val="00C851DC"/>
    <w:rsid w:val="00C8554A"/>
    <w:rsid w:val="00C86FB6"/>
    <w:rsid w:val="00C91137"/>
    <w:rsid w:val="00C91175"/>
    <w:rsid w:val="00C9123D"/>
    <w:rsid w:val="00C928CD"/>
    <w:rsid w:val="00C92CAA"/>
    <w:rsid w:val="00C93F6D"/>
    <w:rsid w:val="00C95D4F"/>
    <w:rsid w:val="00C9611C"/>
    <w:rsid w:val="00CA0B14"/>
    <w:rsid w:val="00CA1E4C"/>
    <w:rsid w:val="00CA314B"/>
    <w:rsid w:val="00CA5164"/>
    <w:rsid w:val="00CA7131"/>
    <w:rsid w:val="00CA7CBE"/>
    <w:rsid w:val="00CB0BF0"/>
    <w:rsid w:val="00CB11CA"/>
    <w:rsid w:val="00CB31FF"/>
    <w:rsid w:val="00CB4B86"/>
    <w:rsid w:val="00CB5026"/>
    <w:rsid w:val="00CB7D1F"/>
    <w:rsid w:val="00CC0F45"/>
    <w:rsid w:val="00CC311A"/>
    <w:rsid w:val="00CC3A99"/>
    <w:rsid w:val="00CD0DE0"/>
    <w:rsid w:val="00CD1A34"/>
    <w:rsid w:val="00CD24AF"/>
    <w:rsid w:val="00CD36AE"/>
    <w:rsid w:val="00CD46F2"/>
    <w:rsid w:val="00CD69E5"/>
    <w:rsid w:val="00CE0B6E"/>
    <w:rsid w:val="00CE2A0D"/>
    <w:rsid w:val="00CE532E"/>
    <w:rsid w:val="00CE5669"/>
    <w:rsid w:val="00CE5680"/>
    <w:rsid w:val="00CE5D3F"/>
    <w:rsid w:val="00CE5F8E"/>
    <w:rsid w:val="00CF25A6"/>
    <w:rsid w:val="00CF3786"/>
    <w:rsid w:val="00CF670D"/>
    <w:rsid w:val="00D0195A"/>
    <w:rsid w:val="00D01E1A"/>
    <w:rsid w:val="00D0377C"/>
    <w:rsid w:val="00D04F42"/>
    <w:rsid w:val="00D0541F"/>
    <w:rsid w:val="00D05B48"/>
    <w:rsid w:val="00D06B8A"/>
    <w:rsid w:val="00D06BDF"/>
    <w:rsid w:val="00D1097B"/>
    <w:rsid w:val="00D10F58"/>
    <w:rsid w:val="00D12C8B"/>
    <w:rsid w:val="00D14AFB"/>
    <w:rsid w:val="00D14E48"/>
    <w:rsid w:val="00D1561D"/>
    <w:rsid w:val="00D22271"/>
    <w:rsid w:val="00D2233A"/>
    <w:rsid w:val="00D2385D"/>
    <w:rsid w:val="00D2398F"/>
    <w:rsid w:val="00D23D84"/>
    <w:rsid w:val="00D24C68"/>
    <w:rsid w:val="00D25C2F"/>
    <w:rsid w:val="00D273B5"/>
    <w:rsid w:val="00D30745"/>
    <w:rsid w:val="00D30D00"/>
    <w:rsid w:val="00D3104F"/>
    <w:rsid w:val="00D34C9E"/>
    <w:rsid w:val="00D35F6A"/>
    <w:rsid w:val="00D36DA9"/>
    <w:rsid w:val="00D41566"/>
    <w:rsid w:val="00D42230"/>
    <w:rsid w:val="00D42712"/>
    <w:rsid w:val="00D449DB"/>
    <w:rsid w:val="00D45771"/>
    <w:rsid w:val="00D478C2"/>
    <w:rsid w:val="00D5021A"/>
    <w:rsid w:val="00D50D35"/>
    <w:rsid w:val="00D510F8"/>
    <w:rsid w:val="00D52956"/>
    <w:rsid w:val="00D53520"/>
    <w:rsid w:val="00D54973"/>
    <w:rsid w:val="00D5504D"/>
    <w:rsid w:val="00D57E88"/>
    <w:rsid w:val="00D60C1C"/>
    <w:rsid w:val="00D62C94"/>
    <w:rsid w:val="00D6475B"/>
    <w:rsid w:val="00D657AC"/>
    <w:rsid w:val="00D657AD"/>
    <w:rsid w:val="00D66CD1"/>
    <w:rsid w:val="00D66FDA"/>
    <w:rsid w:val="00D67072"/>
    <w:rsid w:val="00D67855"/>
    <w:rsid w:val="00D73327"/>
    <w:rsid w:val="00D74501"/>
    <w:rsid w:val="00D8286E"/>
    <w:rsid w:val="00D836F2"/>
    <w:rsid w:val="00D8448B"/>
    <w:rsid w:val="00D84530"/>
    <w:rsid w:val="00D8705C"/>
    <w:rsid w:val="00D87320"/>
    <w:rsid w:val="00D87A58"/>
    <w:rsid w:val="00D87BBB"/>
    <w:rsid w:val="00D91028"/>
    <w:rsid w:val="00D92A1E"/>
    <w:rsid w:val="00D933CD"/>
    <w:rsid w:val="00D93508"/>
    <w:rsid w:val="00D93664"/>
    <w:rsid w:val="00D9606F"/>
    <w:rsid w:val="00DA186A"/>
    <w:rsid w:val="00DA3287"/>
    <w:rsid w:val="00DA38E2"/>
    <w:rsid w:val="00DA6B50"/>
    <w:rsid w:val="00DA6D2A"/>
    <w:rsid w:val="00DB0EA2"/>
    <w:rsid w:val="00DB1B0D"/>
    <w:rsid w:val="00DB1EE8"/>
    <w:rsid w:val="00DB2CC7"/>
    <w:rsid w:val="00DB4A48"/>
    <w:rsid w:val="00DB6129"/>
    <w:rsid w:val="00DC0F64"/>
    <w:rsid w:val="00DC36C6"/>
    <w:rsid w:val="00DC41BE"/>
    <w:rsid w:val="00DC45B1"/>
    <w:rsid w:val="00DC499F"/>
    <w:rsid w:val="00DC4A3F"/>
    <w:rsid w:val="00DC4E00"/>
    <w:rsid w:val="00DC6AB2"/>
    <w:rsid w:val="00DC7470"/>
    <w:rsid w:val="00DD0C01"/>
    <w:rsid w:val="00DD2695"/>
    <w:rsid w:val="00DD2D5E"/>
    <w:rsid w:val="00DD48F9"/>
    <w:rsid w:val="00DD5F80"/>
    <w:rsid w:val="00DD6E62"/>
    <w:rsid w:val="00DE049D"/>
    <w:rsid w:val="00DE23CE"/>
    <w:rsid w:val="00DE3562"/>
    <w:rsid w:val="00DE3F78"/>
    <w:rsid w:val="00DE5848"/>
    <w:rsid w:val="00DE5A5E"/>
    <w:rsid w:val="00DE5A64"/>
    <w:rsid w:val="00DF0A8E"/>
    <w:rsid w:val="00DF1805"/>
    <w:rsid w:val="00DF2B0F"/>
    <w:rsid w:val="00DF4FE3"/>
    <w:rsid w:val="00DF6735"/>
    <w:rsid w:val="00E00287"/>
    <w:rsid w:val="00E015E0"/>
    <w:rsid w:val="00E03175"/>
    <w:rsid w:val="00E04BFB"/>
    <w:rsid w:val="00E11178"/>
    <w:rsid w:val="00E114C5"/>
    <w:rsid w:val="00E11562"/>
    <w:rsid w:val="00E12D60"/>
    <w:rsid w:val="00E15C6E"/>
    <w:rsid w:val="00E15D4D"/>
    <w:rsid w:val="00E2036D"/>
    <w:rsid w:val="00E22D81"/>
    <w:rsid w:val="00E23203"/>
    <w:rsid w:val="00E23E23"/>
    <w:rsid w:val="00E241BC"/>
    <w:rsid w:val="00E2482E"/>
    <w:rsid w:val="00E269D8"/>
    <w:rsid w:val="00E27AEA"/>
    <w:rsid w:val="00E35CE4"/>
    <w:rsid w:val="00E36519"/>
    <w:rsid w:val="00E37313"/>
    <w:rsid w:val="00E40211"/>
    <w:rsid w:val="00E40E37"/>
    <w:rsid w:val="00E44926"/>
    <w:rsid w:val="00E45044"/>
    <w:rsid w:val="00E45522"/>
    <w:rsid w:val="00E5161F"/>
    <w:rsid w:val="00E51900"/>
    <w:rsid w:val="00E5400B"/>
    <w:rsid w:val="00E55495"/>
    <w:rsid w:val="00E62D06"/>
    <w:rsid w:val="00E63BA1"/>
    <w:rsid w:val="00E64090"/>
    <w:rsid w:val="00E66B94"/>
    <w:rsid w:val="00E67F8A"/>
    <w:rsid w:val="00E73782"/>
    <w:rsid w:val="00E7420A"/>
    <w:rsid w:val="00E7532F"/>
    <w:rsid w:val="00E7662B"/>
    <w:rsid w:val="00E77005"/>
    <w:rsid w:val="00E775C4"/>
    <w:rsid w:val="00E81121"/>
    <w:rsid w:val="00E81C6B"/>
    <w:rsid w:val="00E86BBB"/>
    <w:rsid w:val="00E923E1"/>
    <w:rsid w:val="00E92E65"/>
    <w:rsid w:val="00E93985"/>
    <w:rsid w:val="00E963BB"/>
    <w:rsid w:val="00EA0899"/>
    <w:rsid w:val="00EA2019"/>
    <w:rsid w:val="00EA477B"/>
    <w:rsid w:val="00EA5BD6"/>
    <w:rsid w:val="00EA6D1F"/>
    <w:rsid w:val="00EB0BE9"/>
    <w:rsid w:val="00EB269C"/>
    <w:rsid w:val="00EB48E8"/>
    <w:rsid w:val="00EB63C8"/>
    <w:rsid w:val="00EB67B3"/>
    <w:rsid w:val="00EB6F63"/>
    <w:rsid w:val="00EC03A1"/>
    <w:rsid w:val="00EC2224"/>
    <w:rsid w:val="00EC29A9"/>
    <w:rsid w:val="00EC33AB"/>
    <w:rsid w:val="00EC3780"/>
    <w:rsid w:val="00EC4C9C"/>
    <w:rsid w:val="00ED1E6D"/>
    <w:rsid w:val="00ED318F"/>
    <w:rsid w:val="00ED7608"/>
    <w:rsid w:val="00ED7ACB"/>
    <w:rsid w:val="00EE2C13"/>
    <w:rsid w:val="00EE4022"/>
    <w:rsid w:val="00EE40C2"/>
    <w:rsid w:val="00EE475C"/>
    <w:rsid w:val="00EE4BD1"/>
    <w:rsid w:val="00EE55B4"/>
    <w:rsid w:val="00EE6F20"/>
    <w:rsid w:val="00EE7F28"/>
    <w:rsid w:val="00EF4756"/>
    <w:rsid w:val="00EF794C"/>
    <w:rsid w:val="00EF7A75"/>
    <w:rsid w:val="00F015F7"/>
    <w:rsid w:val="00F048F2"/>
    <w:rsid w:val="00F07C84"/>
    <w:rsid w:val="00F07FCA"/>
    <w:rsid w:val="00F14118"/>
    <w:rsid w:val="00F16C9F"/>
    <w:rsid w:val="00F17F32"/>
    <w:rsid w:val="00F2012D"/>
    <w:rsid w:val="00F2042B"/>
    <w:rsid w:val="00F21F76"/>
    <w:rsid w:val="00F22BDF"/>
    <w:rsid w:val="00F26311"/>
    <w:rsid w:val="00F268B6"/>
    <w:rsid w:val="00F30DFB"/>
    <w:rsid w:val="00F37797"/>
    <w:rsid w:val="00F400F1"/>
    <w:rsid w:val="00F40C6F"/>
    <w:rsid w:val="00F40F5A"/>
    <w:rsid w:val="00F41D17"/>
    <w:rsid w:val="00F43783"/>
    <w:rsid w:val="00F43A5A"/>
    <w:rsid w:val="00F5081D"/>
    <w:rsid w:val="00F50C03"/>
    <w:rsid w:val="00F52095"/>
    <w:rsid w:val="00F52386"/>
    <w:rsid w:val="00F53F1A"/>
    <w:rsid w:val="00F55C29"/>
    <w:rsid w:val="00F56120"/>
    <w:rsid w:val="00F62A78"/>
    <w:rsid w:val="00F64268"/>
    <w:rsid w:val="00F66A14"/>
    <w:rsid w:val="00F66F5A"/>
    <w:rsid w:val="00F7446E"/>
    <w:rsid w:val="00F74598"/>
    <w:rsid w:val="00F75B15"/>
    <w:rsid w:val="00F75F6A"/>
    <w:rsid w:val="00F81FE0"/>
    <w:rsid w:val="00F82D41"/>
    <w:rsid w:val="00F8307B"/>
    <w:rsid w:val="00F84C4D"/>
    <w:rsid w:val="00F8541E"/>
    <w:rsid w:val="00F865E4"/>
    <w:rsid w:val="00F86CD2"/>
    <w:rsid w:val="00F87894"/>
    <w:rsid w:val="00F92469"/>
    <w:rsid w:val="00F9457F"/>
    <w:rsid w:val="00F94B73"/>
    <w:rsid w:val="00F952FC"/>
    <w:rsid w:val="00F9554E"/>
    <w:rsid w:val="00F95B41"/>
    <w:rsid w:val="00F95F8C"/>
    <w:rsid w:val="00F967CF"/>
    <w:rsid w:val="00FA228F"/>
    <w:rsid w:val="00FA3D6E"/>
    <w:rsid w:val="00FA5F00"/>
    <w:rsid w:val="00FB0980"/>
    <w:rsid w:val="00FB278F"/>
    <w:rsid w:val="00FB32A1"/>
    <w:rsid w:val="00FB46C5"/>
    <w:rsid w:val="00FB5859"/>
    <w:rsid w:val="00FB7D60"/>
    <w:rsid w:val="00FC044B"/>
    <w:rsid w:val="00FC2DB0"/>
    <w:rsid w:val="00FC72ED"/>
    <w:rsid w:val="00FD026E"/>
    <w:rsid w:val="00FD0F7B"/>
    <w:rsid w:val="00FD19A4"/>
    <w:rsid w:val="00FD31A2"/>
    <w:rsid w:val="00FD35B6"/>
    <w:rsid w:val="00FD623E"/>
    <w:rsid w:val="00FD72CE"/>
    <w:rsid w:val="00FE2D78"/>
    <w:rsid w:val="00FE44C5"/>
    <w:rsid w:val="00FE55BE"/>
    <w:rsid w:val="00FE5F02"/>
    <w:rsid w:val="00FE6C06"/>
    <w:rsid w:val="00FE6C87"/>
    <w:rsid w:val="00FE7E0B"/>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customStyle="1" w:styleId="Neapdorotaspaminjimas1">
    <w:name w:val="Neapdorotas paminėjimas1"/>
    <w:basedOn w:val="Numatytasispastraiposriftas"/>
    <w:uiPriority w:val="99"/>
    <w:semiHidden/>
    <w:unhideWhenUsed/>
    <w:rsid w:val="00F43783"/>
    <w:rPr>
      <w:color w:val="605E5C"/>
      <w:shd w:val="clear" w:color="auto" w:fill="E1DFDD"/>
    </w:rPr>
  </w:style>
  <w:style w:type="paragraph" w:customStyle="1" w:styleId="xmsolistparagraph">
    <w:name w:val="x_msolistparagraph"/>
    <w:basedOn w:val="prastasis"/>
    <w:rsid w:val="00730AC1"/>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TEKSTAS">
    <w:name w:val="TEKSTAS"/>
    <w:basedOn w:val="prastasis"/>
    <w:rsid w:val="00730AC1"/>
    <w:pPr>
      <w:widowControl w:val="0"/>
      <w:overflowPunct w:val="0"/>
      <w:autoSpaceDE w:val="0"/>
      <w:autoSpaceDN w:val="0"/>
      <w:adjustRightInd w:val="0"/>
      <w:spacing w:before="60" w:after="60" w:line="240" w:lineRule="auto"/>
      <w:textAlignment w:val="baseline"/>
    </w:pPr>
    <w:rPr>
      <w:rFonts w:ascii="Times New Roman" w:eastAsia="Times New Roman" w:hAnsi="Times New Roman" w:cs="Times New Roman"/>
      <w:sz w:val="24"/>
      <w:szCs w:val="20"/>
      <w:lang w:val="en-GB"/>
    </w:rPr>
  </w:style>
  <w:style w:type="character" w:styleId="Neapdorotaspaminjimas">
    <w:name w:val="Unresolved Mention"/>
    <w:basedOn w:val="Numatytasispastraiposriftas"/>
    <w:uiPriority w:val="99"/>
    <w:semiHidden/>
    <w:unhideWhenUsed/>
    <w:rsid w:val="00182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8067001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ligonine@vrm.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info.odontologuru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cencijavimas.lt/lis-epp-app/public/licenceSear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mailto:rosita.kulikauskiene@vrm.lt"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10125"/>
    <w:rsid w:val="00020EA8"/>
    <w:rsid w:val="00041F36"/>
    <w:rsid w:val="000444D1"/>
    <w:rsid w:val="000600CA"/>
    <w:rsid w:val="00061076"/>
    <w:rsid w:val="00064D6D"/>
    <w:rsid w:val="000710CC"/>
    <w:rsid w:val="000748A1"/>
    <w:rsid w:val="000C7DDE"/>
    <w:rsid w:val="000E2730"/>
    <w:rsid w:val="000F28AA"/>
    <w:rsid w:val="0010264D"/>
    <w:rsid w:val="0010365A"/>
    <w:rsid w:val="00107711"/>
    <w:rsid w:val="0011298B"/>
    <w:rsid w:val="00112E2A"/>
    <w:rsid w:val="00114D37"/>
    <w:rsid w:val="00143A99"/>
    <w:rsid w:val="00144877"/>
    <w:rsid w:val="00153258"/>
    <w:rsid w:val="00155AA3"/>
    <w:rsid w:val="00165806"/>
    <w:rsid w:val="0017379D"/>
    <w:rsid w:val="0017580D"/>
    <w:rsid w:val="00181A5B"/>
    <w:rsid w:val="00183AC1"/>
    <w:rsid w:val="00185D36"/>
    <w:rsid w:val="001A4102"/>
    <w:rsid w:val="001C1AD4"/>
    <w:rsid w:val="001D2684"/>
    <w:rsid w:val="001F16EB"/>
    <w:rsid w:val="001F2705"/>
    <w:rsid w:val="00203D2F"/>
    <w:rsid w:val="0020503E"/>
    <w:rsid w:val="00210662"/>
    <w:rsid w:val="00210BAC"/>
    <w:rsid w:val="00216160"/>
    <w:rsid w:val="002232F5"/>
    <w:rsid w:val="00223818"/>
    <w:rsid w:val="002273DF"/>
    <w:rsid w:val="00231FAF"/>
    <w:rsid w:val="002379D0"/>
    <w:rsid w:val="00244D38"/>
    <w:rsid w:val="002515BA"/>
    <w:rsid w:val="0025486A"/>
    <w:rsid w:val="00257A77"/>
    <w:rsid w:val="002748AC"/>
    <w:rsid w:val="0027774B"/>
    <w:rsid w:val="00280AAB"/>
    <w:rsid w:val="00284077"/>
    <w:rsid w:val="00294B1A"/>
    <w:rsid w:val="002A5A13"/>
    <w:rsid w:val="002E052C"/>
    <w:rsid w:val="002F13F4"/>
    <w:rsid w:val="003059AE"/>
    <w:rsid w:val="00305CDE"/>
    <w:rsid w:val="0031657D"/>
    <w:rsid w:val="00340A8B"/>
    <w:rsid w:val="003711DC"/>
    <w:rsid w:val="00397B9A"/>
    <w:rsid w:val="003A4A9C"/>
    <w:rsid w:val="003B567E"/>
    <w:rsid w:val="003C17E8"/>
    <w:rsid w:val="003C2572"/>
    <w:rsid w:val="003C27D0"/>
    <w:rsid w:val="003E349F"/>
    <w:rsid w:val="003E7A99"/>
    <w:rsid w:val="004001CE"/>
    <w:rsid w:val="00412269"/>
    <w:rsid w:val="004275CB"/>
    <w:rsid w:val="004322E4"/>
    <w:rsid w:val="0043781A"/>
    <w:rsid w:val="004442B9"/>
    <w:rsid w:val="00452E5B"/>
    <w:rsid w:val="00454496"/>
    <w:rsid w:val="00481334"/>
    <w:rsid w:val="00484B80"/>
    <w:rsid w:val="00490297"/>
    <w:rsid w:val="004D31DC"/>
    <w:rsid w:val="004D7564"/>
    <w:rsid w:val="005065BA"/>
    <w:rsid w:val="00506920"/>
    <w:rsid w:val="00531C8D"/>
    <w:rsid w:val="0055250A"/>
    <w:rsid w:val="00552D40"/>
    <w:rsid w:val="005544C5"/>
    <w:rsid w:val="00566D3F"/>
    <w:rsid w:val="00567453"/>
    <w:rsid w:val="00571584"/>
    <w:rsid w:val="00586678"/>
    <w:rsid w:val="0059080C"/>
    <w:rsid w:val="00593119"/>
    <w:rsid w:val="00597976"/>
    <w:rsid w:val="005A32C2"/>
    <w:rsid w:val="005A43DD"/>
    <w:rsid w:val="005C0760"/>
    <w:rsid w:val="005C7D10"/>
    <w:rsid w:val="005D0794"/>
    <w:rsid w:val="005D2AAD"/>
    <w:rsid w:val="005D53E9"/>
    <w:rsid w:val="005E031F"/>
    <w:rsid w:val="005E2010"/>
    <w:rsid w:val="00602D0D"/>
    <w:rsid w:val="00607034"/>
    <w:rsid w:val="00617C7C"/>
    <w:rsid w:val="006359E1"/>
    <w:rsid w:val="00662133"/>
    <w:rsid w:val="0067621C"/>
    <w:rsid w:val="00677601"/>
    <w:rsid w:val="00681BEC"/>
    <w:rsid w:val="006930E3"/>
    <w:rsid w:val="006931C5"/>
    <w:rsid w:val="006A2550"/>
    <w:rsid w:val="006A7253"/>
    <w:rsid w:val="006B0B52"/>
    <w:rsid w:val="006B672A"/>
    <w:rsid w:val="006B777A"/>
    <w:rsid w:val="006D3B9C"/>
    <w:rsid w:val="006F6B62"/>
    <w:rsid w:val="00717CAF"/>
    <w:rsid w:val="00733898"/>
    <w:rsid w:val="00744B21"/>
    <w:rsid w:val="007538B9"/>
    <w:rsid w:val="00765A49"/>
    <w:rsid w:val="0077600F"/>
    <w:rsid w:val="00780464"/>
    <w:rsid w:val="00780A09"/>
    <w:rsid w:val="00781AE3"/>
    <w:rsid w:val="00796F06"/>
    <w:rsid w:val="007D783B"/>
    <w:rsid w:val="007F480E"/>
    <w:rsid w:val="00801CAF"/>
    <w:rsid w:val="008060E0"/>
    <w:rsid w:val="00810051"/>
    <w:rsid w:val="008146CA"/>
    <w:rsid w:val="00820808"/>
    <w:rsid w:val="00825D4D"/>
    <w:rsid w:val="0083144F"/>
    <w:rsid w:val="00851927"/>
    <w:rsid w:val="008663A9"/>
    <w:rsid w:val="00890964"/>
    <w:rsid w:val="008D19EA"/>
    <w:rsid w:val="008D38C6"/>
    <w:rsid w:val="008E07E7"/>
    <w:rsid w:val="008E2353"/>
    <w:rsid w:val="008E5761"/>
    <w:rsid w:val="008F12F0"/>
    <w:rsid w:val="00902A19"/>
    <w:rsid w:val="00913BBA"/>
    <w:rsid w:val="0092257C"/>
    <w:rsid w:val="00923A42"/>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208F"/>
    <w:rsid w:val="009F5704"/>
    <w:rsid w:val="00A138D0"/>
    <w:rsid w:val="00A52671"/>
    <w:rsid w:val="00A57494"/>
    <w:rsid w:val="00A72252"/>
    <w:rsid w:val="00A8609E"/>
    <w:rsid w:val="00A95CEE"/>
    <w:rsid w:val="00AA135B"/>
    <w:rsid w:val="00AA25E9"/>
    <w:rsid w:val="00AB2FC4"/>
    <w:rsid w:val="00AB3CFB"/>
    <w:rsid w:val="00AB70DD"/>
    <w:rsid w:val="00AE3510"/>
    <w:rsid w:val="00AF27C2"/>
    <w:rsid w:val="00B31EE5"/>
    <w:rsid w:val="00B55014"/>
    <w:rsid w:val="00B63BB7"/>
    <w:rsid w:val="00B935A9"/>
    <w:rsid w:val="00B957B0"/>
    <w:rsid w:val="00B977DD"/>
    <w:rsid w:val="00BA3373"/>
    <w:rsid w:val="00BA48B2"/>
    <w:rsid w:val="00BA4C51"/>
    <w:rsid w:val="00BB226A"/>
    <w:rsid w:val="00BD30F3"/>
    <w:rsid w:val="00BD7EF4"/>
    <w:rsid w:val="00BF58D9"/>
    <w:rsid w:val="00C04A03"/>
    <w:rsid w:val="00C1227D"/>
    <w:rsid w:val="00C41453"/>
    <w:rsid w:val="00C433CB"/>
    <w:rsid w:val="00C43E4B"/>
    <w:rsid w:val="00C51434"/>
    <w:rsid w:val="00C520AE"/>
    <w:rsid w:val="00C55AF2"/>
    <w:rsid w:val="00C55FFF"/>
    <w:rsid w:val="00C72466"/>
    <w:rsid w:val="00C868A8"/>
    <w:rsid w:val="00C91739"/>
    <w:rsid w:val="00C9210D"/>
    <w:rsid w:val="00CA314B"/>
    <w:rsid w:val="00CB58DD"/>
    <w:rsid w:val="00CC6DF2"/>
    <w:rsid w:val="00CC766E"/>
    <w:rsid w:val="00CE135B"/>
    <w:rsid w:val="00CE6BAF"/>
    <w:rsid w:val="00CF0E08"/>
    <w:rsid w:val="00D02828"/>
    <w:rsid w:val="00D10F58"/>
    <w:rsid w:val="00D22810"/>
    <w:rsid w:val="00D373D8"/>
    <w:rsid w:val="00D42155"/>
    <w:rsid w:val="00D53520"/>
    <w:rsid w:val="00DA259B"/>
    <w:rsid w:val="00DB0EA2"/>
    <w:rsid w:val="00DB7C5A"/>
    <w:rsid w:val="00DC47FA"/>
    <w:rsid w:val="00DC5A31"/>
    <w:rsid w:val="00DD0C01"/>
    <w:rsid w:val="00E21126"/>
    <w:rsid w:val="00E24F91"/>
    <w:rsid w:val="00E43C20"/>
    <w:rsid w:val="00E43C37"/>
    <w:rsid w:val="00E5308E"/>
    <w:rsid w:val="00E575AE"/>
    <w:rsid w:val="00E76161"/>
    <w:rsid w:val="00E775C4"/>
    <w:rsid w:val="00E92E65"/>
    <w:rsid w:val="00EC29A9"/>
    <w:rsid w:val="00ED0246"/>
    <w:rsid w:val="00ED5BEC"/>
    <w:rsid w:val="00ED6777"/>
    <w:rsid w:val="00EE4084"/>
    <w:rsid w:val="00EE6445"/>
    <w:rsid w:val="00EF06A7"/>
    <w:rsid w:val="00EF390B"/>
    <w:rsid w:val="00EF592B"/>
    <w:rsid w:val="00F00F8C"/>
    <w:rsid w:val="00F05A02"/>
    <w:rsid w:val="00F1647C"/>
    <w:rsid w:val="00F3524B"/>
    <w:rsid w:val="00F41488"/>
    <w:rsid w:val="00F50C03"/>
    <w:rsid w:val="00F53130"/>
    <w:rsid w:val="00F61488"/>
    <w:rsid w:val="00F6286D"/>
    <w:rsid w:val="00F62E10"/>
    <w:rsid w:val="00F71BD0"/>
    <w:rsid w:val="00F75B15"/>
    <w:rsid w:val="00F81FE0"/>
    <w:rsid w:val="00F9457F"/>
    <w:rsid w:val="00FB14F2"/>
    <w:rsid w:val="00FB170E"/>
    <w:rsid w:val="00FB7D60"/>
    <w:rsid w:val="00FC2768"/>
    <w:rsid w:val="00FC2880"/>
    <w:rsid w:val="00FD3B35"/>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657D"/>
    <w:rPr>
      <w:color w:val="808080"/>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07B708-F69D-41F0-8944-14DBDB418AE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73</TotalTime>
  <Pages>39</Pages>
  <Words>83713</Words>
  <Characters>47717</Characters>
  <Application>Microsoft Office Word</Application>
  <DocSecurity>0</DocSecurity>
  <Lines>397</Lines>
  <Paragraphs>262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25</cp:revision>
  <cp:lastPrinted>2018-03-07T08:06:00Z</cp:lastPrinted>
  <dcterms:created xsi:type="dcterms:W3CDTF">2026-02-19T12:24:00Z</dcterms:created>
  <dcterms:modified xsi:type="dcterms:W3CDTF">2026-02-20T09:13:00Z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